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C5" w:rsidRDefault="00410068" w:rsidP="002E79C5">
      <w:pPr>
        <w:jc w:val="center"/>
        <w:rPr>
          <w:rFonts w:ascii="Times New Roman" w:hAnsi="Times New Roman" w:cs="Times New Roman"/>
          <w:b/>
          <w:sz w:val="24"/>
          <w:szCs w:val="24"/>
        </w:rPr>
      </w:pPr>
      <w:r>
        <w:rPr>
          <w:rFonts w:ascii="Times New Roman" w:hAnsi="Times New Roman" w:cs="Times New Roman"/>
          <w:b/>
          <w:sz w:val="24"/>
          <w:szCs w:val="24"/>
        </w:rPr>
        <w:t xml:space="preserve">SUPPLEMENTARY </w:t>
      </w:r>
      <w:r w:rsidR="00433AD9">
        <w:rPr>
          <w:rFonts w:ascii="Times New Roman" w:hAnsi="Times New Roman" w:cs="Times New Roman"/>
          <w:b/>
          <w:sz w:val="24"/>
          <w:szCs w:val="24"/>
        </w:rPr>
        <w:t xml:space="preserve">MATERIAL </w:t>
      </w:r>
    </w:p>
    <w:p w:rsidR="002E79C5" w:rsidRDefault="002E79C5" w:rsidP="002E79C5">
      <w:pPr>
        <w:jc w:val="center"/>
        <w:rPr>
          <w:rFonts w:ascii="Times New Roman" w:hAnsi="Times New Roman" w:cs="Times New Roman"/>
          <w:b/>
          <w:sz w:val="24"/>
          <w:szCs w:val="24"/>
        </w:rPr>
      </w:pPr>
    </w:p>
    <w:p w:rsidR="002E79C5" w:rsidRPr="000B5C1B" w:rsidRDefault="00F92618" w:rsidP="002E79C5">
      <w:pPr>
        <w:spacing w:after="0" w:line="480" w:lineRule="auto"/>
        <w:rPr>
          <w:rFonts w:ascii="Times New Roman" w:hAnsi="Times New Roman" w:cs="Times New Roman"/>
          <w:b/>
          <w:sz w:val="24"/>
          <w:szCs w:val="24"/>
        </w:rPr>
      </w:pPr>
      <w:r w:rsidRPr="00F92618">
        <w:rPr>
          <w:rFonts w:ascii="Times New Roman" w:hAnsi="Times New Roman" w:cs="Times New Roman"/>
          <w:b/>
          <w:sz w:val="24"/>
          <w:szCs w:val="24"/>
        </w:rPr>
        <w:t xml:space="preserve">Evidence of introgressive hybridization between </w:t>
      </w:r>
      <w:proofErr w:type="spellStart"/>
      <w:r w:rsidRPr="004642BD">
        <w:rPr>
          <w:rFonts w:ascii="Times New Roman" w:hAnsi="Times New Roman" w:cs="Times New Roman"/>
          <w:b/>
          <w:i/>
          <w:sz w:val="24"/>
          <w:szCs w:val="24"/>
        </w:rPr>
        <w:t>Stenella</w:t>
      </w:r>
      <w:proofErr w:type="spellEnd"/>
      <w:r w:rsidRPr="004642BD">
        <w:rPr>
          <w:rFonts w:ascii="Times New Roman" w:hAnsi="Times New Roman" w:cs="Times New Roman"/>
          <w:b/>
          <w:i/>
          <w:sz w:val="24"/>
          <w:szCs w:val="24"/>
        </w:rPr>
        <w:t xml:space="preserve"> </w:t>
      </w:r>
      <w:proofErr w:type="spellStart"/>
      <w:r w:rsidRPr="004642BD">
        <w:rPr>
          <w:rFonts w:ascii="Times New Roman" w:hAnsi="Times New Roman" w:cs="Times New Roman"/>
          <w:b/>
          <w:i/>
          <w:sz w:val="24"/>
          <w:szCs w:val="24"/>
        </w:rPr>
        <w:t>coeruleoalba</w:t>
      </w:r>
      <w:proofErr w:type="spellEnd"/>
      <w:r w:rsidRPr="00F92618">
        <w:rPr>
          <w:rFonts w:ascii="Times New Roman" w:hAnsi="Times New Roman" w:cs="Times New Roman"/>
          <w:b/>
          <w:sz w:val="24"/>
          <w:szCs w:val="24"/>
        </w:rPr>
        <w:t xml:space="preserve"> and </w:t>
      </w:r>
      <w:r w:rsidRPr="004642BD">
        <w:rPr>
          <w:rFonts w:ascii="Times New Roman" w:hAnsi="Times New Roman" w:cs="Times New Roman"/>
          <w:b/>
          <w:i/>
          <w:sz w:val="24"/>
          <w:szCs w:val="24"/>
        </w:rPr>
        <w:t xml:space="preserve">Delphinus </w:t>
      </w:r>
      <w:proofErr w:type="spellStart"/>
      <w:r w:rsidRPr="004642BD">
        <w:rPr>
          <w:rFonts w:ascii="Times New Roman" w:hAnsi="Times New Roman" w:cs="Times New Roman"/>
          <w:b/>
          <w:i/>
          <w:sz w:val="24"/>
          <w:szCs w:val="24"/>
        </w:rPr>
        <w:t>delphis</w:t>
      </w:r>
      <w:proofErr w:type="spellEnd"/>
      <w:r w:rsidRPr="00F92618">
        <w:rPr>
          <w:rFonts w:ascii="Times New Roman" w:hAnsi="Times New Roman" w:cs="Times New Roman"/>
          <w:b/>
          <w:sz w:val="24"/>
          <w:szCs w:val="24"/>
        </w:rPr>
        <w:t xml:space="preserve"> in the Greek Seas</w:t>
      </w:r>
    </w:p>
    <w:p w:rsidR="002E79C5" w:rsidRPr="000B5C1B" w:rsidRDefault="002E79C5" w:rsidP="002E79C5">
      <w:pPr>
        <w:spacing w:after="0" w:line="480" w:lineRule="auto"/>
        <w:rPr>
          <w:rFonts w:ascii="Times New Roman" w:hAnsi="Times New Roman" w:cs="Times New Roman"/>
          <w:b/>
          <w:sz w:val="24"/>
          <w:szCs w:val="24"/>
        </w:rPr>
      </w:pPr>
    </w:p>
    <w:p w:rsidR="002E79C5" w:rsidRPr="000B5C1B" w:rsidRDefault="002E79C5" w:rsidP="002E79C5">
      <w:pPr>
        <w:spacing w:after="0" w:line="480" w:lineRule="auto"/>
        <w:rPr>
          <w:rFonts w:ascii="Times New Roman" w:hAnsi="Times New Roman" w:cs="Times New Roman"/>
          <w:sz w:val="24"/>
          <w:szCs w:val="24"/>
        </w:rPr>
      </w:pPr>
      <w:proofErr w:type="spellStart"/>
      <w:r w:rsidRPr="000B5C1B">
        <w:rPr>
          <w:rFonts w:ascii="Times New Roman" w:hAnsi="Times New Roman" w:cs="Times New Roman"/>
          <w:sz w:val="24"/>
          <w:szCs w:val="24"/>
        </w:rPr>
        <w:t>Aglaia</w:t>
      </w:r>
      <w:proofErr w:type="spellEnd"/>
      <w:r w:rsidRPr="000B5C1B">
        <w:rPr>
          <w:rFonts w:ascii="Times New Roman" w:hAnsi="Times New Roman" w:cs="Times New Roman"/>
          <w:sz w:val="24"/>
          <w:szCs w:val="24"/>
        </w:rPr>
        <w:t xml:space="preserve"> Antoniou, </w:t>
      </w:r>
      <w:proofErr w:type="spellStart"/>
      <w:r w:rsidRPr="000B5C1B">
        <w:rPr>
          <w:rFonts w:ascii="Times New Roman" w:hAnsi="Times New Roman" w:cs="Times New Roman"/>
          <w:sz w:val="24"/>
          <w:szCs w:val="24"/>
        </w:rPr>
        <w:t>Alexandros</w:t>
      </w:r>
      <w:proofErr w:type="spellEnd"/>
      <w:r w:rsidRPr="000B5C1B">
        <w:rPr>
          <w:rFonts w:ascii="Times New Roman" w:hAnsi="Times New Roman" w:cs="Times New Roman"/>
          <w:sz w:val="24"/>
          <w:szCs w:val="24"/>
        </w:rPr>
        <w:t xml:space="preserve"> </w:t>
      </w:r>
      <w:proofErr w:type="spellStart"/>
      <w:r w:rsidRPr="000B5C1B">
        <w:rPr>
          <w:rFonts w:ascii="Times New Roman" w:hAnsi="Times New Roman" w:cs="Times New Roman"/>
          <w:sz w:val="24"/>
          <w:szCs w:val="24"/>
        </w:rPr>
        <w:t>Frantzis</w:t>
      </w:r>
      <w:proofErr w:type="spellEnd"/>
      <w:r w:rsidRPr="000B5C1B">
        <w:rPr>
          <w:rFonts w:ascii="Times New Roman" w:hAnsi="Times New Roman" w:cs="Times New Roman"/>
          <w:sz w:val="24"/>
          <w:szCs w:val="24"/>
        </w:rPr>
        <w:t xml:space="preserve">, </w:t>
      </w:r>
      <w:proofErr w:type="spellStart"/>
      <w:r>
        <w:rPr>
          <w:rFonts w:ascii="Times New Roman" w:hAnsi="Times New Roman" w:cs="Times New Roman"/>
          <w:sz w:val="24"/>
          <w:szCs w:val="24"/>
        </w:rPr>
        <w:t>Paraskevi</w:t>
      </w:r>
      <w:proofErr w:type="spellEnd"/>
      <w:r w:rsidRPr="000B5C1B">
        <w:rPr>
          <w:rFonts w:ascii="Times New Roman" w:hAnsi="Times New Roman" w:cs="Times New Roman"/>
          <w:sz w:val="24"/>
          <w:szCs w:val="24"/>
        </w:rPr>
        <w:t xml:space="preserve"> </w:t>
      </w:r>
      <w:proofErr w:type="spellStart"/>
      <w:r w:rsidRPr="000B5C1B">
        <w:rPr>
          <w:rFonts w:ascii="Times New Roman" w:hAnsi="Times New Roman" w:cs="Times New Roman"/>
          <w:sz w:val="24"/>
          <w:szCs w:val="24"/>
        </w:rPr>
        <w:t>Alexiadou</w:t>
      </w:r>
      <w:proofErr w:type="spellEnd"/>
      <w:r w:rsidRPr="000B5C1B">
        <w:rPr>
          <w:rFonts w:ascii="Times New Roman" w:hAnsi="Times New Roman" w:cs="Times New Roman"/>
          <w:sz w:val="24"/>
          <w:szCs w:val="24"/>
        </w:rPr>
        <w:t xml:space="preserve">, </w:t>
      </w:r>
      <w:proofErr w:type="spellStart"/>
      <w:r w:rsidRPr="000B5C1B">
        <w:rPr>
          <w:rFonts w:ascii="Times New Roman" w:hAnsi="Times New Roman" w:cs="Times New Roman"/>
          <w:sz w:val="24"/>
          <w:szCs w:val="24"/>
        </w:rPr>
        <w:t>Nefeli</w:t>
      </w:r>
      <w:proofErr w:type="spellEnd"/>
      <w:r w:rsidRPr="000B5C1B">
        <w:rPr>
          <w:rFonts w:ascii="Times New Roman" w:hAnsi="Times New Roman" w:cs="Times New Roman"/>
          <w:sz w:val="24"/>
          <w:szCs w:val="24"/>
        </w:rPr>
        <w:t xml:space="preserve"> </w:t>
      </w:r>
      <w:proofErr w:type="spellStart"/>
      <w:r w:rsidRPr="000B5C1B">
        <w:rPr>
          <w:rFonts w:ascii="Times New Roman" w:hAnsi="Times New Roman" w:cs="Times New Roman"/>
          <w:sz w:val="24"/>
          <w:szCs w:val="24"/>
        </w:rPr>
        <w:t>Paschou</w:t>
      </w:r>
      <w:proofErr w:type="spellEnd"/>
      <w:r w:rsidRPr="000B5C1B">
        <w:rPr>
          <w:rFonts w:ascii="Times New Roman" w:hAnsi="Times New Roman" w:cs="Times New Roman"/>
          <w:sz w:val="24"/>
          <w:szCs w:val="24"/>
        </w:rPr>
        <w:t xml:space="preserve">, Nikos </w:t>
      </w:r>
      <w:proofErr w:type="spellStart"/>
      <w:r w:rsidRPr="000B5C1B">
        <w:rPr>
          <w:rFonts w:ascii="Times New Roman" w:hAnsi="Times New Roman" w:cs="Times New Roman"/>
          <w:sz w:val="24"/>
          <w:szCs w:val="24"/>
        </w:rPr>
        <w:t>Poulakakis</w:t>
      </w:r>
      <w:proofErr w:type="spellEnd"/>
    </w:p>
    <w:p w:rsidR="002E79C5" w:rsidRDefault="002E79C5" w:rsidP="002E79C5">
      <w:pPr>
        <w:rPr>
          <w:rFonts w:ascii="Times New Roman" w:hAnsi="Times New Roman" w:cs="Times New Roman"/>
          <w:b/>
          <w:sz w:val="24"/>
          <w:szCs w:val="24"/>
        </w:rPr>
      </w:pPr>
    </w:p>
    <w:p w:rsidR="002E79C5" w:rsidRDefault="002E79C5" w:rsidP="002E79C5">
      <w:pPr>
        <w:spacing w:after="0" w:line="480" w:lineRule="auto"/>
        <w:rPr>
          <w:rFonts w:ascii="Times New Roman" w:hAnsi="Times New Roman" w:cs="Times New Roman"/>
          <w:sz w:val="24"/>
          <w:szCs w:val="24"/>
        </w:rPr>
      </w:pPr>
      <w:r w:rsidRPr="000534AA">
        <w:rPr>
          <w:rFonts w:ascii="Times New Roman" w:hAnsi="Times New Roman" w:cs="Times New Roman"/>
          <w:b/>
          <w:sz w:val="24"/>
          <w:szCs w:val="24"/>
        </w:rPr>
        <w:t xml:space="preserve">Table S1: </w:t>
      </w:r>
      <w:r w:rsidRPr="000534AA">
        <w:rPr>
          <w:rFonts w:ascii="Times New Roman" w:hAnsi="Times New Roman" w:cs="Times New Roman"/>
          <w:sz w:val="24"/>
          <w:szCs w:val="24"/>
        </w:rPr>
        <w:t>Details of the skin samples of striped and short-beaked common dolphins collected from the Greek Seas an</w:t>
      </w:r>
      <w:r>
        <w:rPr>
          <w:rFonts w:ascii="Times New Roman" w:hAnsi="Times New Roman" w:cs="Times New Roman"/>
          <w:sz w:val="24"/>
          <w:szCs w:val="24"/>
        </w:rPr>
        <w:t xml:space="preserve">d analyzed in the present study (SG: </w:t>
      </w:r>
      <w:proofErr w:type="spellStart"/>
      <w:r>
        <w:rPr>
          <w:rFonts w:ascii="Times New Roman" w:hAnsi="Times New Roman" w:cs="Times New Roman"/>
          <w:sz w:val="24"/>
          <w:szCs w:val="24"/>
        </w:rPr>
        <w:t>Saronic</w:t>
      </w:r>
      <w:proofErr w:type="spellEnd"/>
      <w:r>
        <w:rPr>
          <w:rFonts w:ascii="Times New Roman" w:hAnsi="Times New Roman" w:cs="Times New Roman"/>
          <w:sz w:val="24"/>
          <w:szCs w:val="24"/>
        </w:rPr>
        <w:t xml:space="preserve"> Gulf, </w:t>
      </w:r>
      <w:proofErr w:type="spellStart"/>
      <w:r>
        <w:rPr>
          <w:rFonts w:ascii="Times New Roman" w:hAnsi="Times New Roman" w:cs="Times New Roman"/>
          <w:sz w:val="24"/>
          <w:szCs w:val="24"/>
        </w:rPr>
        <w:t>GoP</w:t>
      </w:r>
      <w:proofErr w:type="spellEnd"/>
      <w:r>
        <w:rPr>
          <w:rFonts w:ascii="Times New Roman" w:hAnsi="Times New Roman" w:cs="Times New Roman"/>
          <w:sz w:val="24"/>
          <w:szCs w:val="24"/>
        </w:rPr>
        <w:t xml:space="preserve">: Gulf of </w:t>
      </w:r>
      <w:proofErr w:type="spellStart"/>
      <w:r>
        <w:rPr>
          <w:rFonts w:ascii="Times New Roman" w:hAnsi="Times New Roman" w:cs="Times New Roman"/>
          <w:sz w:val="24"/>
          <w:szCs w:val="24"/>
        </w:rPr>
        <w:t>Patras</w:t>
      </w:r>
      <w:proofErr w:type="spellEnd"/>
      <w:r>
        <w:rPr>
          <w:rFonts w:ascii="Times New Roman" w:hAnsi="Times New Roman" w:cs="Times New Roman"/>
          <w:sz w:val="24"/>
          <w:szCs w:val="24"/>
        </w:rPr>
        <w:t>, GOC: Gulf of Corinth)</w:t>
      </w:r>
      <w:r w:rsidRPr="000534AA">
        <w:rPr>
          <w:rFonts w:ascii="Times New Roman" w:hAnsi="Times New Roman" w:cs="Times New Roman"/>
          <w:sz w:val="24"/>
          <w:szCs w:val="24"/>
        </w:rPr>
        <w:t xml:space="preserve">. At the </w:t>
      </w:r>
      <w:r w:rsidR="005C0F9E">
        <w:rPr>
          <w:rFonts w:ascii="Times New Roman" w:hAnsi="Times New Roman" w:cs="Times New Roman"/>
          <w:sz w:val="24"/>
          <w:szCs w:val="24"/>
        </w:rPr>
        <w:t>s</w:t>
      </w:r>
      <w:r w:rsidRPr="000534AA">
        <w:rPr>
          <w:rFonts w:ascii="Times New Roman" w:hAnsi="Times New Roman" w:cs="Times New Roman"/>
          <w:sz w:val="24"/>
          <w:szCs w:val="24"/>
        </w:rPr>
        <w:t xml:space="preserve">pecies </w:t>
      </w:r>
      <w:r w:rsidR="005C0F9E" w:rsidRPr="000534AA">
        <w:rPr>
          <w:rFonts w:ascii="Times New Roman" w:hAnsi="Times New Roman" w:cs="Times New Roman"/>
          <w:sz w:val="24"/>
          <w:szCs w:val="24"/>
        </w:rPr>
        <w:t>column,</w:t>
      </w:r>
      <w:r w:rsidRPr="000534AA">
        <w:rPr>
          <w:rFonts w:ascii="Times New Roman" w:hAnsi="Times New Roman" w:cs="Times New Roman"/>
          <w:sz w:val="24"/>
          <w:szCs w:val="24"/>
        </w:rPr>
        <w:t xml:space="preserve"> super scripts define samples that were characterized as genetically</w:t>
      </w:r>
      <w:r w:rsidR="00CE0C2A">
        <w:rPr>
          <w:rFonts w:ascii="Times New Roman" w:hAnsi="Times New Roman" w:cs="Times New Roman"/>
          <w:sz w:val="24"/>
          <w:szCs w:val="24"/>
        </w:rPr>
        <w:t xml:space="preserve"> intermediates by three methods</w:t>
      </w:r>
      <w:r w:rsidRPr="000534AA">
        <w:rPr>
          <w:rFonts w:ascii="Times New Roman" w:hAnsi="Times New Roman" w:cs="Times New Roman"/>
          <w:sz w:val="24"/>
          <w:szCs w:val="24"/>
        </w:rPr>
        <w:t xml:space="preserve"> </w:t>
      </w:r>
      <w:r w:rsidR="00CE0C2A">
        <w:rPr>
          <w:rFonts w:ascii="Times New Roman" w:hAnsi="Times New Roman" w:cs="Times New Roman"/>
          <w:sz w:val="24"/>
          <w:szCs w:val="24"/>
        </w:rPr>
        <w:t>(</w:t>
      </w:r>
      <w:r w:rsidRPr="000534AA">
        <w:rPr>
          <w:rFonts w:ascii="Times New Roman" w:hAnsi="Times New Roman" w:cs="Times New Roman"/>
          <w:sz w:val="24"/>
          <w:szCs w:val="24"/>
        </w:rPr>
        <w:t>F: FCA, P: PCA and D: DAPC</w:t>
      </w:r>
      <w:r w:rsidR="00CE0C2A">
        <w:rPr>
          <w:rFonts w:ascii="Times New Roman" w:hAnsi="Times New Roman" w:cs="Times New Roman"/>
          <w:sz w:val="24"/>
          <w:szCs w:val="24"/>
        </w:rPr>
        <w:t>)</w:t>
      </w:r>
      <w:r w:rsidRPr="000534AA">
        <w:rPr>
          <w:rFonts w:ascii="Times New Roman" w:hAnsi="Times New Roman" w:cs="Times New Roman"/>
          <w:sz w:val="24"/>
          <w:szCs w:val="24"/>
        </w:rPr>
        <w:t>.</w:t>
      </w:r>
      <w:r>
        <w:rPr>
          <w:rFonts w:ascii="Times New Roman" w:hAnsi="Times New Roman" w:cs="Times New Roman"/>
          <w:sz w:val="24"/>
          <w:szCs w:val="24"/>
        </w:rPr>
        <w:t xml:space="preserve"> In Sex column</w:t>
      </w:r>
      <w:r w:rsidR="0067685E">
        <w:rPr>
          <w:rFonts w:ascii="Times New Roman" w:hAnsi="Times New Roman" w:cs="Times New Roman"/>
          <w:sz w:val="24"/>
          <w:szCs w:val="24"/>
        </w:rPr>
        <w:t>, the sex based on genetic / morphological data is shown. Q</w:t>
      </w:r>
      <w:r>
        <w:rPr>
          <w:rFonts w:ascii="Times New Roman" w:hAnsi="Times New Roman" w:cs="Times New Roman"/>
          <w:sz w:val="24"/>
          <w:szCs w:val="24"/>
        </w:rPr>
        <w:t>uestion mark (?) indicates ambiguous result, while dash line (-) denotes the specimens that we failed to use in the genetic analyses due to low quality of DNA</w:t>
      </w:r>
      <w:r w:rsidR="0067685E">
        <w:rPr>
          <w:rFonts w:ascii="Times New Roman" w:hAnsi="Times New Roman" w:cs="Times New Roman"/>
          <w:sz w:val="24"/>
          <w:szCs w:val="24"/>
        </w:rPr>
        <w:t xml:space="preserve"> or there were not morphological data</w:t>
      </w:r>
      <w:r>
        <w:rPr>
          <w:rFonts w:ascii="Times New Roman" w:hAnsi="Times New Roman" w:cs="Times New Roman"/>
          <w:sz w:val="24"/>
          <w:szCs w:val="24"/>
        </w:rPr>
        <w:t>.</w:t>
      </w:r>
      <w:r w:rsidR="00005B61">
        <w:rPr>
          <w:rFonts w:ascii="Times New Roman" w:hAnsi="Times New Roman" w:cs="Times New Roman"/>
          <w:sz w:val="24"/>
          <w:szCs w:val="24"/>
        </w:rPr>
        <w:t xml:space="preserve"> At the Microsatellites data column, the number of successfully genotyped loci for each sample is appended.</w:t>
      </w:r>
    </w:p>
    <w:p w:rsidR="002E79C5" w:rsidRDefault="002E79C5" w:rsidP="002E79C5">
      <w:pPr>
        <w:spacing w:after="0" w:line="480" w:lineRule="auto"/>
        <w:rPr>
          <w:rFonts w:ascii="Times New Roman" w:hAnsi="Times New Roman" w:cs="Times New Roman"/>
        </w:rPr>
      </w:pPr>
    </w:p>
    <w:tbl>
      <w:tblPr>
        <w:tblStyle w:val="TableGrid"/>
        <w:tblW w:w="1162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
        <w:gridCol w:w="1843"/>
        <w:gridCol w:w="992"/>
        <w:gridCol w:w="1134"/>
        <w:gridCol w:w="909"/>
        <w:gridCol w:w="1170"/>
        <w:gridCol w:w="1710"/>
        <w:gridCol w:w="1620"/>
        <w:gridCol w:w="1530"/>
      </w:tblGrid>
      <w:tr w:rsidR="002E79C5" w:rsidRPr="00C971B1" w:rsidTr="00CE0C2A">
        <w:tc>
          <w:tcPr>
            <w:tcW w:w="720" w:type="dxa"/>
            <w:tcBorders>
              <w:top w:val="single" w:sz="4" w:space="0" w:color="auto"/>
              <w:bottom w:val="single" w:sz="4" w:space="0" w:color="auto"/>
            </w:tcBorders>
          </w:tcPr>
          <w:p w:rsidR="002E79C5" w:rsidRPr="00C971B1" w:rsidRDefault="002E79C5" w:rsidP="005C0F9E">
            <w:pPr>
              <w:jc w:val="center"/>
              <w:rPr>
                <w:rFonts w:ascii="Times New Roman" w:hAnsi="Times New Roman" w:cs="Times New Roman"/>
                <w:b/>
                <w:sz w:val="20"/>
                <w:szCs w:val="20"/>
              </w:rPr>
            </w:pPr>
            <w:r w:rsidRPr="00C971B1">
              <w:rPr>
                <w:rFonts w:ascii="Times New Roman" w:hAnsi="Times New Roman" w:cs="Times New Roman"/>
                <w:b/>
                <w:sz w:val="20"/>
                <w:szCs w:val="20"/>
              </w:rPr>
              <w:t>Id Code</w:t>
            </w:r>
          </w:p>
        </w:tc>
        <w:tc>
          <w:tcPr>
            <w:tcW w:w="1843" w:type="dxa"/>
            <w:tcBorders>
              <w:top w:val="single" w:sz="4" w:space="0" w:color="auto"/>
              <w:bottom w:val="single" w:sz="4" w:space="0" w:color="auto"/>
            </w:tcBorders>
          </w:tcPr>
          <w:p w:rsidR="002E79C5" w:rsidRPr="00C971B1" w:rsidRDefault="002E79C5" w:rsidP="005C0F9E">
            <w:pPr>
              <w:jc w:val="center"/>
              <w:rPr>
                <w:rFonts w:ascii="Times New Roman" w:hAnsi="Times New Roman" w:cs="Times New Roman"/>
                <w:b/>
                <w:sz w:val="20"/>
                <w:szCs w:val="20"/>
              </w:rPr>
            </w:pPr>
            <w:r w:rsidRPr="00C971B1">
              <w:rPr>
                <w:rFonts w:ascii="Times New Roman" w:hAnsi="Times New Roman" w:cs="Times New Roman"/>
                <w:b/>
                <w:sz w:val="20"/>
                <w:szCs w:val="20"/>
              </w:rPr>
              <w:t>Species</w:t>
            </w:r>
          </w:p>
        </w:tc>
        <w:tc>
          <w:tcPr>
            <w:tcW w:w="992" w:type="dxa"/>
            <w:tcBorders>
              <w:top w:val="single" w:sz="4" w:space="0" w:color="auto"/>
              <w:bottom w:val="single" w:sz="4" w:space="0" w:color="auto"/>
            </w:tcBorders>
          </w:tcPr>
          <w:p w:rsidR="002E79C5" w:rsidRPr="00C971B1" w:rsidRDefault="002E79C5" w:rsidP="005C0F9E">
            <w:pPr>
              <w:jc w:val="center"/>
              <w:rPr>
                <w:rFonts w:ascii="Times New Roman" w:hAnsi="Times New Roman" w:cs="Times New Roman"/>
                <w:b/>
                <w:sz w:val="20"/>
                <w:szCs w:val="20"/>
              </w:rPr>
            </w:pPr>
            <w:r w:rsidRPr="00C971B1">
              <w:rPr>
                <w:rFonts w:ascii="Times New Roman" w:hAnsi="Times New Roman" w:cs="Times New Roman"/>
                <w:b/>
                <w:sz w:val="20"/>
                <w:szCs w:val="20"/>
              </w:rPr>
              <w:t>Latitude</w:t>
            </w:r>
          </w:p>
        </w:tc>
        <w:tc>
          <w:tcPr>
            <w:tcW w:w="1134" w:type="dxa"/>
            <w:tcBorders>
              <w:top w:val="single" w:sz="4" w:space="0" w:color="auto"/>
              <w:bottom w:val="single" w:sz="4" w:space="0" w:color="auto"/>
            </w:tcBorders>
          </w:tcPr>
          <w:p w:rsidR="002E79C5" w:rsidRPr="00C971B1" w:rsidRDefault="002E79C5" w:rsidP="005C0F9E">
            <w:pPr>
              <w:jc w:val="center"/>
              <w:rPr>
                <w:rFonts w:ascii="Times New Roman" w:hAnsi="Times New Roman" w:cs="Times New Roman"/>
                <w:b/>
                <w:sz w:val="20"/>
                <w:szCs w:val="20"/>
              </w:rPr>
            </w:pPr>
            <w:r w:rsidRPr="00C971B1">
              <w:rPr>
                <w:rFonts w:ascii="Times New Roman" w:hAnsi="Times New Roman" w:cs="Times New Roman"/>
                <w:b/>
                <w:sz w:val="20"/>
                <w:szCs w:val="20"/>
              </w:rPr>
              <w:t>Longitude</w:t>
            </w:r>
          </w:p>
        </w:tc>
        <w:tc>
          <w:tcPr>
            <w:tcW w:w="909" w:type="dxa"/>
            <w:tcBorders>
              <w:top w:val="single" w:sz="4" w:space="0" w:color="auto"/>
              <w:bottom w:val="single" w:sz="4" w:space="0" w:color="auto"/>
            </w:tcBorders>
          </w:tcPr>
          <w:p w:rsidR="002E79C5" w:rsidRPr="00C971B1" w:rsidRDefault="002E79C5" w:rsidP="005C0F9E">
            <w:pPr>
              <w:jc w:val="center"/>
              <w:rPr>
                <w:rFonts w:ascii="Times New Roman" w:hAnsi="Times New Roman" w:cs="Times New Roman"/>
                <w:b/>
                <w:sz w:val="20"/>
                <w:szCs w:val="20"/>
              </w:rPr>
            </w:pPr>
            <w:r w:rsidRPr="00C971B1">
              <w:rPr>
                <w:rFonts w:ascii="Times New Roman" w:hAnsi="Times New Roman" w:cs="Times New Roman"/>
                <w:b/>
                <w:sz w:val="20"/>
                <w:szCs w:val="20"/>
              </w:rPr>
              <w:t>Sea</w:t>
            </w:r>
          </w:p>
        </w:tc>
        <w:tc>
          <w:tcPr>
            <w:tcW w:w="1170" w:type="dxa"/>
            <w:tcBorders>
              <w:top w:val="single" w:sz="4" w:space="0" w:color="auto"/>
              <w:bottom w:val="single" w:sz="4" w:space="0" w:color="auto"/>
            </w:tcBorders>
          </w:tcPr>
          <w:p w:rsidR="002E79C5" w:rsidRPr="00C971B1" w:rsidRDefault="002E79C5" w:rsidP="005C0F9E">
            <w:pPr>
              <w:jc w:val="center"/>
              <w:rPr>
                <w:rFonts w:ascii="Times New Roman" w:hAnsi="Times New Roman" w:cs="Times New Roman"/>
                <w:b/>
                <w:sz w:val="20"/>
                <w:szCs w:val="20"/>
              </w:rPr>
            </w:pPr>
            <w:r w:rsidRPr="00C971B1">
              <w:rPr>
                <w:rFonts w:ascii="Times New Roman" w:hAnsi="Times New Roman" w:cs="Times New Roman"/>
                <w:b/>
                <w:sz w:val="20"/>
                <w:szCs w:val="20"/>
              </w:rPr>
              <w:t>Sampling Date</w:t>
            </w:r>
          </w:p>
        </w:tc>
        <w:tc>
          <w:tcPr>
            <w:tcW w:w="1710" w:type="dxa"/>
            <w:tcBorders>
              <w:top w:val="single" w:sz="4" w:space="0" w:color="auto"/>
              <w:bottom w:val="single" w:sz="4" w:space="0" w:color="auto"/>
            </w:tcBorders>
          </w:tcPr>
          <w:p w:rsidR="002E79C5" w:rsidRDefault="002E79C5" w:rsidP="00EA2C79">
            <w:pPr>
              <w:jc w:val="center"/>
              <w:rPr>
                <w:rFonts w:ascii="Times New Roman" w:hAnsi="Times New Roman" w:cs="Times New Roman"/>
                <w:b/>
                <w:sz w:val="20"/>
                <w:szCs w:val="20"/>
              </w:rPr>
            </w:pPr>
            <w:r w:rsidRPr="00C971B1">
              <w:rPr>
                <w:rFonts w:ascii="Times New Roman" w:hAnsi="Times New Roman" w:cs="Times New Roman"/>
                <w:b/>
                <w:sz w:val="20"/>
                <w:szCs w:val="20"/>
              </w:rPr>
              <w:t>Sex</w:t>
            </w:r>
          </w:p>
          <w:p w:rsidR="00785779" w:rsidRPr="00785779" w:rsidRDefault="00785779" w:rsidP="00EA2C79">
            <w:pPr>
              <w:jc w:val="center"/>
              <w:rPr>
                <w:rFonts w:ascii="Times New Roman" w:hAnsi="Times New Roman" w:cs="Times New Roman"/>
                <w:b/>
                <w:sz w:val="16"/>
                <w:szCs w:val="16"/>
              </w:rPr>
            </w:pPr>
            <w:r w:rsidRPr="00785779">
              <w:rPr>
                <w:rFonts w:ascii="Times New Roman" w:hAnsi="Times New Roman" w:cs="Times New Roman"/>
                <w:b/>
                <w:sz w:val="16"/>
                <w:szCs w:val="16"/>
              </w:rPr>
              <w:t>Genetic</w:t>
            </w:r>
            <w:r>
              <w:rPr>
                <w:rFonts w:ascii="Times New Roman" w:hAnsi="Times New Roman" w:cs="Times New Roman"/>
                <w:b/>
                <w:sz w:val="16"/>
                <w:szCs w:val="16"/>
              </w:rPr>
              <w:t>/Morph</w:t>
            </w:r>
            <w:r w:rsidR="00CE0C2A">
              <w:rPr>
                <w:rFonts w:ascii="Times New Roman" w:hAnsi="Times New Roman" w:cs="Times New Roman"/>
                <w:b/>
                <w:sz w:val="16"/>
                <w:szCs w:val="16"/>
              </w:rPr>
              <w:t>ology</w:t>
            </w:r>
          </w:p>
        </w:tc>
        <w:tc>
          <w:tcPr>
            <w:tcW w:w="1620" w:type="dxa"/>
            <w:tcBorders>
              <w:top w:val="single" w:sz="4" w:space="0" w:color="auto"/>
              <w:bottom w:val="single" w:sz="4" w:space="0" w:color="auto"/>
            </w:tcBorders>
          </w:tcPr>
          <w:p w:rsidR="002E79C5" w:rsidRPr="00C971B1" w:rsidRDefault="002E79C5" w:rsidP="005C0F9E">
            <w:pPr>
              <w:jc w:val="center"/>
              <w:rPr>
                <w:rFonts w:ascii="Times New Roman" w:hAnsi="Times New Roman" w:cs="Times New Roman"/>
                <w:b/>
                <w:sz w:val="20"/>
                <w:szCs w:val="20"/>
              </w:rPr>
            </w:pPr>
            <w:r>
              <w:rPr>
                <w:rFonts w:ascii="Times New Roman" w:hAnsi="Times New Roman" w:cs="Times New Roman"/>
                <w:b/>
                <w:sz w:val="20"/>
                <w:szCs w:val="20"/>
              </w:rPr>
              <w:t xml:space="preserve">Cytochrome b </w:t>
            </w:r>
            <w:r w:rsidRPr="00C971B1">
              <w:rPr>
                <w:rFonts w:ascii="Times New Roman" w:hAnsi="Times New Roman" w:cs="Times New Roman"/>
                <w:b/>
                <w:sz w:val="20"/>
                <w:szCs w:val="20"/>
              </w:rPr>
              <w:t>Accession N</w:t>
            </w:r>
            <w:r>
              <w:rPr>
                <w:rFonts w:ascii="Times New Roman" w:hAnsi="Times New Roman" w:cs="Times New Roman"/>
                <w:b/>
                <w:sz w:val="20"/>
                <w:szCs w:val="20"/>
              </w:rPr>
              <w:t>o</w:t>
            </w:r>
          </w:p>
        </w:tc>
        <w:tc>
          <w:tcPr>
            <w:tcW w:w="1530" w:type="dxa"/>
            <w:tcBorders>
              <w:top w:val="single" w:sz="4" w:space="0" w:color="auto"/>
              <w:bottom w:val="single" w:sz="4" w:space="0" w:color="auto"/>
            </w:tcBorders>
          </w:tcPr>
          <w:p w:rsidR="002E79C5" w:rsidRPr="00C971B1" w:rsidRDefault="002E79C5" w:rsidP="005C0F9E">
            <w:pPr>
              <w:jc w:val="center"/>
              <w:rPr>
                <w:rFonts w:ascii="Times New Roman" w:hAnsi="Times New Roman" w:cs="Times New Roman"/>
                <w:b/>
                <w:sz w:val="20"/>
                <w:szCs w:val="20"/>
              </w:rPr>
            </w:pPr>
            <w:r>
              <w:rPr>
                <w:rFonts w:ascii="Times New Roman" w:hAnsi="Times New Roman" w:cs="Times New Roman"/>
                <w:b/>
                <w:sz w:val="20"/>
                <w:szCs w:val="20"/>
              </w:rPr>
              <w:t>Microsatellites data</w:t>
            </w:r>
          </w:p>
        </w:tc>
      </w:tr>
      <w:tr w:rsidR="006A6994" w:rsidRPr="00C971B1" w:rsidTr="00CE0C2A">
        <w:tc>
          <w:tcPr>
            <w:tcW w:w="720" w:type="dxa"/>
            <w:tcBorders>
              <w:top w:val="single" w:sz="4" w:space="0" w:color="auto"/>
            </w:tcBorders>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w:t>
            </w:r>
          </w:p>
        </w:tc>
        <w:tc>
          <w:tcPr>
            <w:tcW w:w="1843" w:type="dxa"/>
            <w:tcBorders>
              <w:top w:val="single" w:sz="4" w:space="0" w:color="auto"/>
            </w:tcBorders>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Borders>
              <w:top w:val="single" w:sz="4" w:space="0" w:color="auto"/>
            </w:tcBorders>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37.84</w:t>
            </w:r>
          </w:p>
        </w:tc>
        <w:tc>
          <w:tcPr>
            <w:tcW w:w="1134" w:type="dxa"/>
            <w:tcBorders>
              <w:top w:val="single" w:sz="4" w:space="0" w:color="auto"/>
            </w:tcBorders>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23.76</w:t>
            </w:r>
          </w:p>
        </w:tc>
        <w:tc>
          <w:tcPr>
            <w:tcW w:w="909" w:type="dxa"/>
            <w:tcBorders>
              <w:top w:val="single" w:sz="4" w:space="0" w:color="auto"/>
            </w:tcBorders>
          </w:tcPr>
          <w:p w:rsidR="006A6994" w:rsidRPr="00785779" w:rsidRDefault="006A6994" w:rsidP="006A6994">
            <w:pPr>
              <w:rPr>
                <w:rFonts w:ascii="Times New Roman" w:hAnsi="Times New Roman" w:cs="Times New Roman"/>
                <w:sz w:val="20"/>
                <w:szCs w:val="20"/>
              </w:rPr>
            </w:pPr>
            <w:r>
              <w:rPr>
                <w:rFonts w:ascii="Times New Roman" w:hAnsi="Times New Roman" w:cs="Times New Roman"/>
                <w:sz w:val="20"/>
                <w:szCs w:val="20"/>
              </w:rPr>
              <w:t>S</w:t>
            </w:r>
            <w:r w:rsidRPr="00785779">
              <w:rPr>
                <w:rFonts w:ascii="Times New Roman" w:hAnsi="Times New Roman" w:cs="Times New Roman"/>
                <w:sz w:val="20"/>
                <w:szCs w:val="20"/>
              </w:rPr>
              <w:t>G</w:t>
            </w:r>
          </w:p>
        </w:tc>
        <w:tc>
          <w:tcPr>
            <w:tcW w:w="1170" w:type="dxa"/>
            <w:tcBorders>
              <w:top w:val="single" w:sz="4" w:space="0" w:color="auto"/>
            </w:tcBorders>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22/5/1999</w:t>
            </w:r>
          </w:p>
        </w:tc>
        <w:tc>
          <w:tcPr>
            <w:tcW w:w="1710" w:type="dxa"/>
            <w:tcBorders>
              <w:top w:val="single" w:sz="4" w:space="0" w:color="auto"/>
            </w:tcBorders>
          </w:tcPr>
          <w:p w:rsidR="006A6994" w:rsidRPr="00C971B1" w:rsidRDefault="006A6994" w:rsidP="006A6994">
            <w:pPr>
              <w:jc w:val="center"/>
              <w:rPr>
                <w:rFonts w:ascii="Times New Roman" w:hAnsi="Times New Roman" w:cs="Times New Roman"/>
                <w:sz w:val="20"/>
                <w:szCs w:val="20"/>
              </w:rPr>
            </w:pPr>
            <w:r>
              <w:rPr>
                <w:rFonts w:ascii="Times New Roman" w:hAnsi="Times New Roman" w:cs="Times New Roman"/>
                <w:sz w:val="20"/>
                <w:szCs w:val="20"/>
              </w:rPr>
              <w:t>-/M</w:t>
            </w:r>
          </w:p>
        </w:tc>
        <w:tc>
          <w:tcPr>
            <w:tcW w:w="1620" w:type="dxa"/>
            <w:tcBorders>
              <w:top w:val="single" w:sz="4" w:space="0" w:color="auto"/>
            </w:tcBorders>
          </w:tcPr>
          <w:p w:rsidR="006A6994" w:rsidRPr="00F4785F" w:rsidRDefault="006A6994" w:rsidP="006A6994">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tcBorders>
              <w:top w:val="single" w:sz="4" w:space="0" w:color="auto"/>
            </w:tcBorders>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4</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F,P,D</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39.47</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19.94</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Ionian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2/4/2001</w:t>
            </w:r>
          </w:p>
        </w:tc>
        <w:tc>
          <w:tcPr>
            <w:tcW w:w="1710" w:type="dxa"/>
          </w:tcPr>
          <w:p w:rsidR="006A6994" w:rsidRPr="00C971B1" w:rsidRDefault="006A6994" w:rsidP="006A6994">
            <w:pPr>
              <w:jc w:val="center"/>
              <w:rPr>
                <w:rFonts w:ascii="Times New Roman" w:hAnsi="Times New Roman" w:cs="Times New Roman"/>
                <w:sz w:val="20"/>
                <w:szCs w:val="20"/>
              </w:rPr>
            </w:pPr>
            <w:r>
              <w:rPr>
                <w:rFonts w:ascii="Times New Roman" w:hAnsi="Times New Roman" w:cs="Times New Roman"/>
                <w:sz w:val="20"/>
                <w:szCs w:val="20"/>
              </w:rPr>
              <w:t>-/-</w:t>
            </w:r>
          </w:p>
        </w:tc>
        <w:tc>
          <w:tcPr>
            <w:tcW w:w="1620" w:type="dxa"/>
          </w:tcPr>
          <w:p w:rsidR="006A6994" w:rsidRDefault="006A6994" w:rsidP="006A6994">
            <w:pPr>
              <w:jc w:val="center"/>
            </w:pPr>
            <w:r>
              <w:rPr>
                <w:rFonts w:ascii="Times New Roman" w:hAnsi="Times New Roman" w:cs="Times New Roman"/>
                <w:sz w:val="20"/>
                <w:szCs w:val="20"/>
              </w:rPr>
              <w:t>-</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9</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37.82</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23.81</w:t>
            </w:r>
          </w:p>
        </w:tc>
        <w:tc>
          <w:tcPr>
            <w:tcW w:w="909" w:type="dxa"/>
          </w:tcPr>
          <w:p w:rsidR="006A6994" w:rsidRPr="00C971B1" w:rsidRDefault="006A6994" w:rsidP="006A6994">
            <w:pPr>
              <w:rPr>
                <w:rFonts w:ascii="Times New Roman" w:hAnsi="Times New Roman" w:cs="Times New Roman"/>
                <w:sz w:val="20"/>
                <w:szCs w:val="20"/>
              </w:rPr>
            </w:pPr>
            <w:r>
              <w:rPr>
                <w:rFonts w:ascii="Times New Roman" w:hAnsi="Times New Roman" w:cs="Times New Roman"/>
                <w:sz w:val="20"/>
                <w:szCs w:val="20"/>
              </w:rPr>
              <w:t>SG</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31/1/2001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MH898778</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38.14</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22.49</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13/8/2001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MH898768</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8</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5</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37.11</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25.38</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11/7/2003</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MH898757</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6</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39.44</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20.04</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Ionian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31/5/2005</w:t>
            </w:r>
          </w:p>
        </w:tc>
        <w:tc>
          <w:tcPr>
            <w:tcW w:w="1710" w:type="dxa"/>
          </w:tcPr>
          <w:p w:rsidR="006A6994" w:rsidRPr="00C971B1" w:rsidRDefault="006A6994" w:rsidP="006A6994">
            <w:pPr>
              <w:jc w:val="center"/>
              <w:rPr>
                <w:rFonts w:ascii="Times New Roman" w:hAnsi="Times New Roman" w:cs="Times New Roman"/>
                <w:sz w:val="20"/>
                <w:szCs w:val="20"/>
              </w:rPr>
            </w:pP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7</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F,P,D</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36.89</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22.23</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Ionian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21/3/2007</w:t>
            </w:r>
          </w:p>
        </w:tc>
        <w:tc>
          <w:tcPr>
            <w:tcW w:w="1710" w:type="dxa"/>
          </w:tcPr>
          <w:p w:rsidR="006A6994" w:rsidRPr="00C971B1" w:rsidRDefault="006A6994" w:rsidP="006A6994">
            <w:pPr>
              <w:jc w:val="center"/>
              <w:rPr>
                <w:rFonts w:ascii="Times New Roman" w:hAnsi="Times New Roman" w:cs="Times New Roman"/>
                <w:sz w:val="20"/>
                <w:szCs w:val="20"/>
              </w:rPr>
            </w:pPr>
            <w:r w:rsidRPr="00806586">
              <w:rPr>
                <w:rFonts w:ascii="Times New Roman" w:hAnsi="Times New Roman" w:cs="Times New Roman"/>
                <w:sz w:val="20"/>
                <w:szCs w:val="20"/>
              </w:rPr>
              <w:t>F?/M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MH898765</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8</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8</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38.06</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23.04</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w:t>
            </w:r>
            <w:r>
              <w:rPr>
                <w:rFonts w:ascii="Times New Roman" w:hAnsi="Times New Roman" w:cs="Times New Roman"/>
                <w:sz w:val="20"/>
                <w:szCs w:val="20"/>
              </w:rPr>
              <w:t>7</w:t>
            </w:r>
            <w:r w:rsidRPr="00C971B1">
              <w:rPr>
                <w:rFonts w:ascii="Times New Roman" w:hAnsi="Times New Roman" w:cs="Times New Roman"/>
                <w:sz w:val="20"/>
                <w:szCs w:val="20"/>
              </w:rPr>
              <w:t>/1/2008</w:t>
            </w:r>
          </w:p>
        </w:tc>
        <w:tc>
          <w:tcPr>
            <w:tcW w:w="1710" w:type="dxa"/>
          </w:tcPr>
          <w:p w:rsidR="006A6994" w:rsidRPr="004970EF"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w:t>
            </w:r>
            <w:r w:rsidRPr="009A07BA">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MH898760</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9</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F,P,D</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37.10</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25.37</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24/3/2009</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MH898743</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10</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38.13</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22.45</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6/2/2010</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MH898755</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11</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37.16</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24.52</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26/3/2010</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MH898776</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9</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12</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37.94</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22.92</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10/8/2010</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MH898747</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9</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lastRenderedPageBreak/>
              <w:t>13</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37.63</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25.15</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26/8/2010</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MH898758</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6</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14</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37.96</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22.81</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30/8/2010</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w:t>
            </w:r>
          </w:p>
        </w:tc>
        <w:tc>
          <w:tcPr>
            <w:tcW w:w="1620" w:type="dxa"/>
          </w:tcPr>
          <w:p w:rsidR="006A6994" w:rsidRDefault="006A6994" w:rsidP="006A6994">
            <w:pPr>
              <w:jc w:val="center"/>
            </w:pPr>
            <w:r w:rsidRPr="009A34EE">
              <w:rPr>
                <w:rFonts w:ascii="Times New Roman" w:hAnsi="Times New Roman" w:cs="Times New Roman"/>
                <w:sz w:val="20"/>
                <w:szCs w:val="20"/>
              </w:rPr>
              <w:t>MH898761</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15</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F,P,D</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37.81</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24.07</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2/9/2010</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MH898771</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16</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37.97</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24.48</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19/11/2010</w:t>
            </w:r>
          </w:p>
        </w:tc>
        <w:tc>
          <w:tcPr>
            <w:tcW w:w="1710" w:type="dxa"/>
          </w:tcPr>
          <w:p w:rsidR="006A6994" w:rsidRPr="00C971B1" w:rsidRDefault="006A6994" w:rsidP="006A6994">
            <w:pPr>
              <w:jc w:val="center"/>
              <w:rPr>
                <w:rFonts w:ascii="Times New Roman" w:hAnsi="Times New Roman" w:cs="Times New Roman"/>
                <w:sz w:val="20"/>
                <w:szCs w:val="20"/>
              </w:rPr>
            </w:pPr>
            <w:proofErr w:type="gramStart"/>
            <w:r w:rsidRPr="00C971B1">
              <w:rPr>
                <w:rFonts w:ascii="Times New Roman" w:hAnsi="Times New Roman" w:cs="Times New Roman"/>
                <w:sz w:val="20"/>
                <w:szCs w:val="20"/>
              </w:rPr>
              <w:t>F?</w:t>
            </w:r>
            <w:r>
              <w:rPr>
                <w:rFonts w:ascii="Times New Roman" w:hAnsi="Times New Roman" w:cs="Times New Roman"/>
                <w:sz w:val="20"/>
                <w:szCs w:val="20"/>
              </w:rPr>
              <w:t>/</w:t>
            </w:r>
            <w:proofErr w:type="gramEnd"/>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MH898766</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rPr>
          <w:trHeight w:val="270"/>
        </w:trPr>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17</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35.34</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25.34</w:t>
            </w:r>
          </w:p>
        </w:tc>
        <w:tc>
          <w:tcPr>
            <w:tcW w:w="909" w:type="dxa"/>
          </w:tcPr>
          <w:p w:rsidR="006A6994" w:rsidRPr="00C971B1" w:rsidRDefault="006A6994" w:rsidP="006A6994">
            <w:pPr>
              <w:rPr>
                <w:rFonts w:ascii="Times New Roman" w:hAnsi="Times New Roman" w:cs="Times New Roman"/>
                <w:sz w:val="20"/>
                <w:szCs w:val="20"/>
              </w:rPr>
            </w:pPr>
            <w:r>
              <w:rPr>
                <w:rFonts w:ascii="Times New Roman" w:hAnsi="Times New Roman" w:cs="Times New Roman"/>
                <w:sz w:val="20"/>
                <w:szCs w:val="20"/>
              </w:rPr>
              <w:t>Cretan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12/12/2010</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MH898748</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9</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18</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38.11</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22.53</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4/1/2011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MH898738</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19</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38.13</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22.45</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26/1/2011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MH898763</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20</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38.39</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21.92</w:t>
            </w:r>
          </w:p>
        </w:tc>
        <w:tc>
          <w:tcPr>
            <w:tcW w:w="909" w:type="dxa"/>
          </w:tcPr>
          <w:p w:rsidR="006A6994" w:rsidRPr="00C971B1" w:rsidRDefault="006A6994" w:rsidP="006A6994">
            <w:pPr>
              <w:rPr>
                <w:rFonts w:ascii="Times New Roman" w:hAnsi="Times New Roman" w:cs="Times New Roman"/>
                <w:sz w:val="20"/>
                <w:szCs w:val="20"/>
              </w:rPr>
            </w:pPr>
            <w:r>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1/3/2011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MH898739</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21</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F,P,D</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38.34</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21.85</w:t>
            </w:r>
          </w:p>
        </w:tc>
        <w:tc>
          <w:tcPr>
            <w:tcW w:w="909" w:type="dxa"/>
          </w:tcPr>
          <w:p w:rsidR="006A6994" w:rsidRPr="00C971B1" w:rsidRDefault="006A6994" w:rsidP="006A6994">
            <w:pPr>
              <w:rPr>
                <w:rFonts w:ascii="Times New Roman" w:hAnsi="Times New Roman" w:cs="Times New Roman"/>
                <w:sz w:val="20"/>
                <w:szCs w:val="20"/>
              </w:rPr>
            </w:pPr>
            <w:proofErr w:type="spellStart"/>
            <w:r>
              <w:rPr>
                <w:rFonts w:ascii="Times New Roman" w:hAnsi="Times New Roman" w:cs="Times New Roman"/>
                <w:sz w:val="20"/>
                <w:szCs w:val="20"/>
              </w:rPr>
              <w:t>GoP</w:t>
            </w:r>
            <w:proofErr w:type="spellEnd"/>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w:t>
            </w:r>
            <w:r>
              <w:rPr>
                <w:rFonts w:ascii="Times New Roman" w:hAnsi="Times New Roman" w:cs="Times New Roman"/>
                <w:sz w:val="20"/>
                <w:szCs w:val="20"/>
              </w:rPr>
              <w:t>4</w:t>
            </w:r>
            <w:r w:rsidRPr="00C971B1">
              <w:rPr>
                <w:rFonts w:ascii="Times New Roman" w:hAnsi="Times New Roman" w:cs="Times New Roman"/>
                <w:sz w:val="20"/>
                <w:szCs w:val="20"/>
              </w:rPr>
              <w:t>/3/2011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MH898744</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9</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22</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38.27</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22.07</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16/3/2011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MH898740</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23</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38.35</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22.22</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23/3/2011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MH898745</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24</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38.27</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22.07</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26/3/2011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MH898775</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9</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25</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39.01</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26.17</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29/3/2011</w:t>
            </w:r>
          </w:p>
        </w:tc>
        <w:tc>
          <w:tcPr>
            <w:tcW w:w="1710" w:type="dxa"/>
          </w:tcPr>
          <w:p w:rsidR="006A6994" w:rsidRPr="00C971B1" w:rsidRDefault="006A6994" w:rsidP="006A6994">
            <w:pPr>
              <w:jc w:val="center"/>
              <w:rPr>
                <w:rFonts w:ascii="Times New Roman" w:hAnsi="Times New Roman" w:cs="Times New Roman"/>
                <w:sz w:val="20"/>
                <w:szCs w:val="20"/>
              </w:rPr>
            </w:pP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Pr>
                <w:rFonts w:ascii="Times New Roman" w:hAnsi="Times New Roman" w:cs="Times New Roman"/>
                <w:sz w:val="20"/>
                <w:szCs w:val="20"/>
              </w:rPr>
              <w:t>-</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5</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26</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37.73</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23.91</w:t>
            </w:r>
          </w:p>
        </w:tc>
        <w:tc>
          <w:tcPr>
            <w:tcW w:w="909" w:type="dxa"/>
          </w:tcPr>
          <w:p w:rsidR="006A6994" w:rsidRPr="00C971B1" w:rsidRDefault="006A6994" w:rsidP="006A6994">
            <w:pPr>
              <w:rPr>
                <w:rFonts w:ascii="Times New Roman" w:hAnsi="Times New Roman" w:cs="Times New Roman"/>
                <w:sz w:val="20"/>
                <w:szCs w:val="20"/>
              </w:rPr>
            </w:pPr>
            <w:proofErr w:type="spellStart"/>
            <w:r>
              <w:rPr>
                <w:rFonts w:ascii="Times New Roman" w:hAnsi="Times New Roman" w:cs="Times New Roman"/>
                <w:sz w:val="20"/>
                <w:szCs w:val="20"/>
              </w:rPr>
              <w:t>GoS</w:t>
            </w:r>
            <w:proofErr w:type="spellEnd"/>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5/4/2011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MH898749</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9</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27</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37.02</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25.25</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14/4/2011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MH898767</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28</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38.37</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21.79</w:t>
            </w:r>
          </w:p>
        </w:tc>
        <w:tc>
          <w:tcPr>
            <w:tcW w:w="909" w:type="dxa"/>
          </w:tcPr>
          <w:p w:rsidR="006A6994" w:rsidRPr="00C971B1" w:rsidRDefault="006A6994" w:rsidP="006A6994">
            <w:pPr>
              <w:rPr>
                <w:rFonts w:ascii="Times New Roman" w:hAnsi="Times New Roman" w:cs="Times New Roman"/>
                <w:sz w:val="20"/>
                <w:szCs w:val="20"/>
              </w:rPr>
            </w:pPr>
            <w:proofErr w:type="spellStart"/>
            <w:r>
              <w:rPr>
                <w:rFonts w:ascii="Times New Roman" w:hAnsi="Times New Roman" w:cs="Times New Roman"/>
                <w:sz w:val="20"/>
                <w:szCs w:val="20"/>
              </w:rPr>
              <w:t>GoP</w:t>
            </w:r>
            <w:proofErr w:type="spellEnd"/>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20/4/2011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MH898741</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9</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29</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38.36</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22.23</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24/4/2011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MH898746</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30</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38.39</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21.92</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26/4/2011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MH898750</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31</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F,P,D</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36.84</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27.32</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30/4/2011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MH898777</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8</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32</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37.93</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21.19</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Ionian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7/5/2011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MH898762</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33</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37.63</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25.15</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w:t>
            </w:r>
            <w:r>
              <w:rPr>
                <w:rFonts w:ascii="Times New Roman" w:hAnsi="Times New Roman" w:cs="Times New Roman"/>
                <w:sz w:val="20"/>
                <w:szCs w:val="20"/>
              </w:rPr>
              <w:t>9</w:t>
            </w:r>
            <w:r w:rsidRPr="00C971B1">
              <w:rPr>
                <w:rFonts w:ascii="Times New Roman" w:hAnsi="Times New Roman" w:cs="Times New Roman"/>
                <w:sz w:val="20"/>
                <w:szCs w:val="20"/>
              </w:rPr>
              <w:t>/8/2011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MH898751</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8</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34</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F,P,D</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37.81</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21.23</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Ionian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10/1/2012</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MH898742</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35</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39.55</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19.91</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Ionian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10/2/2012</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MH898752</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9</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36</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38.84</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20.68</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Ionian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16/3/2012</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MH898769</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6</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37</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38.29</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21.76</w:t>
            </w:r>
          </w:p>
        </w:tc>
        <w:tc>
          <w:tcPr>
            <w:tcW w:w="909" w:type="dxa"/>
          </w:tcPr>
          <w:p w:rsidR="006A6994" w:rsidRPr="00C971B1" w:rsidRDefault="006A6994" w:rsidP="006A6994">
            <w:pPr>
              <w:rPr>
                <w:rFonts w:ascii="Times New Roman" w:hAnsi="Times New Roman" w:cs="Times New Roman"/>
                <w:sz w:val="20"/>
                <w:szCs w:val="20"/>
              </w:rPr>
            </w:pPr>
            <w:proofErr w:type="spellStart"/>
            <w:r>
              <w:rPr>
                <w:rFonts w:ascii="Times New Roman" w:hAnsi="Times New Roman" w:cs="Times New Roman"/>
                <w:sz w:val="20"/>
                <w:szCs w:val="20"/>
              </w:rPr>
              <w:t>GoP</w:t>
            </w:r>
            <w:proofErr w:type="spellEnd"/>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18/3/2012</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MH898753</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8</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39</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38.06</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23.04</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17/5/2011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MH898785</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4</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40</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F,P,D</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38.15</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23.22</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21/5/2011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MH898770</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6</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41</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35.49</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27.12</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21/2/2012</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MH898754</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53</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F,P,D</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38.09</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23.18</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27/12/2012</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MH898759</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7</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54</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39.82</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19.86</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Ionian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20/2/2013</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MH898793</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55</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38.11</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23.22</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13/4/2013</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MH898792</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5</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56</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38.35</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22.22</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26/4/2013</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MH898783</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60</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S. </w:t>
            </w:r>
            <w:proofErr w:type="spellStart"/>
            <w:r w:rsidRPr="00C971B1">
              <w:rPr>
                <w:rFonts w:ascii="Times New Roman" w:hAnsi="Times New Roman" w:cs="Times New Roman"/>
                <w:i/>
                <w:sz w:val="20"/>
                <w:szCs w:val="20"/>
              </w:rPr>
              <w:t>coeruleoalba</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38.00</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22.77</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26/10/2013</w:t>
            </w:r>
          </w:p>
        </w:tc>
        <w:tc>
          <w:tcPr>
            <w:tcW w:w="1710" w:type="dxa"/>
          </w:tcPr>
          <w:p w:rsidR="006A6994" w:rsidRPr="00C971B1" w:rsidRDefault="006A6994" w:rsidP="006A6994">
            <w:pPr>
              <w:jc w:val="center"/>
              <w:rPr>
                <w:rFonts w:ascii="Times New Roman" w:hAnsi="Times New Roman" w:cs="Times New Roman"/>
                <w:sz w:val="20"/>
                <w:szCs w:val="20"/>
              </w:rPr>
            </w:pP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MH898791</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38</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D. </w:t>
            </w:r>
            <w:proofErr w:type="spellStart"/>
            <w:r w:rsidRPr="00C971B1">
              <w:rPr>
                <w:rFonts w:ascii="Times New Roman" w:hAnsi="Times New Roman" w:cs="Times New Roman"/>
                <w:i/>
                <w:sz w:val="20"/>
                <w:szCs w:val="20"/>
              </w:rPr>
              <w:t>delphis</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36.52</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27.78</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4/5/1999</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MH898787</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42</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D. </w:t>
            </w:r>
            <w:proofErr w:type="spellStart"/>
            <w:r w:rsidRPr="00C971B1">
              <w:rPr>
                <w:rFonts w:ascii="Times New Roman" w:hAnsi="Times New Roman" w:cs="Times New Roman"/>
                <w:i/>
                <w:sz w:val="20"/>
                <w:szCs w:val="20"/>
              </w:rPr>
              <w:t>delphis</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37.93</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23.62</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w:t>
            </w:r>
            <w:r>
              <w:rPr>
                <w:rFonts w:ascii="Times New Roman" w:hAnsi="Times New Roman" w:cs="Times New Roman"/>
                <w:sz w:val="20"/>
                <w:szCs w:val="20"/>
              </w:rPr>
              <w:t>5</w:t>
            </w:r>
            <w:r w:rsidRPr="00C971B1">
              <w:rPr>
                <w:rFonts w:ascii="Times New Roman" w:hAnsi="Times New Roman" w:cs="Times New Roman"/>
                <w:sz w:val="20"/>
                <w:szCs w:val="20"/>
              </w:rPr>
              <w:t>/10/1997</w:t>
            </w:r>
          </w:p>
        </w:tc>
        <w:tc>
          <w:tcPr>
            <w:tcW w:w="1710" w:type="dxa"/>
          </w:tcPr>
          <w:p w:rsidR="006A6994" w:rsidRPr="00C971B1" w:rsidRDefault="006A6994" w:rsidP="006A6994">
            <w:pPr>
              <w:jc w:val="center"/>
              <w:rPr>
                <w:rFonts w:ascii="Times New Roman" w:hAnsi="Times New Roman" w:cs="Times New Roman"/>
                <w:sz w:val="20"/>
                <w:szCs w:val="20"/>
              </w:rPr>
            </w:pP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MH898786</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8</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43</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D. </w:t>
            </w:r>
            <w:proofErr w:type="spellStart"/>
            <w:r w:rsidRPr="00C971B1">
              <w:rPr>
                <w:rFonts w:ascii="Times New Roman" w:hAnsi="Times New Roman" w:cs="Times New Roman"/>
                <w:i/>
                <w:sz w:val="20"/>
                <w:szCs w:val="20"/>
              </w:rPr>
              <w:t>delphis</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38.01</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21.29</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Ionian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14/2/2006</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MH898784</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44</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D. </w:t>
            </w:r>
            <w:proofErr w:type="spellStart"/>
            <w:r w:rsidRPr="00C971B1">
              <w:rPr>
                <w:rFonts w:ascii="Times New Roman" w:hAnsi="Times New Roman" w:cs="Times New Roman"/>
                <w:i/>
                <w:sz w:val="20"/>
                <w:szCs w:val="20"/>
              </w:rPr>
              <w:t>delphis</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39.05</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26.06</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12/5/2008</w:t>
            </w:r>
          </w:p>
        </w:tc>
        <w:tc>
          <w:tcPr>
            <w:tcW w:w="1710" w:type="dxa"/>
          </w:tcPr>
          <w:p w:rsidR="006A6994" w:rsidRPr="00C971B1" w:rsidRDefault="006A6994" w:rsidP="006A6994">
            <w:pPr>
              <w:jc w:val="center"/>
              <w:rPr>
                <w:rFonts w:ascii="Times New Roman" w:hAnsi="Times New Roman" w:cs="Times New Roman"/>
                <w:sz w:val="20"/>
                <w:szCs w:val="20"/>
              </w:rPr>
            </w:pPr>
            <w:r w:rsidRPr="00806586">
              <w:rPr>
                <w:rFonts w:ascii="Times New Roman" w:hAnsi="Times New Roman" w:cs="Times New Roman"/>
                <w:sz w:val="20"/>
                <w:szCs w:val="20"/>
              </w:rPr>
              <w:t>F/F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MH898790</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45</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D. </w:t>
            </w:r>
            <w:proofErr w:type="spellStart"/>
            <w:r w:rsidRPr="00C971B1">
              <w:rPr>
                <w:rFonts w:ascii="Times New Roman" w:hAnsi="Times New Roman" w:cs="Times New Roman"/>
                <w:i/>
                <w:sz w:val="20"/>
                <w:szCs w:val="20"/>
              </w:rPr>
              <w:t>delphis</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36.94</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25.01</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2/5/2010</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MH898780</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9</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46</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D. </w:t>
            </w:r>
            <w:proofErr w:type="spellStart"/>
            <w:r w:rsidRPr="00C971B1">
              <w:rPr>
                <w:rFonts w:ascii="Times New Roman" w:hAnsi="Times New Roman" w:cs="Times New Roman"/>
                <w:i/>
                <w:sz w:val="20"/>
                <w:szCs w:val="20"/>
              </w:rPr>
              <w:t>delphis</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40.59</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23.78</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14/2/2010</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MH898779</w:t>
            </w:r>
          </w:p>
        </w:tc>
        <w:tc>
          <w:tcPr>
            <w:tcW w:w="1530" w:type="dxa"/>
          </w:tcPr>
          <w:p w:rsidR="006A6994" w:rsidRPr="00332F50" w:rsidRDefault="006A6994" w:rsidP="006A6994">
            <w:pPr>
              <w:jc w:val="center"/>
              <w:rPr>
                <w:rFonts w:ascii="Times New Roman" w:hAnsi="Times New Roman" w:cs="Times New Roman"/>
                <w:sz w:val="20"/>
                <w:szCs w:val="20"/>
              </w:rPr>
            </w:pPr>
            <w:bookmarkStart w:id="0" w:name="_GoBack"/>
            <w:bookmarkEnd w:id="0"/>
            <w:r w:rsidRPr="00332F50">
              <w:rPr>
                <w:rFonts w:ascii="Times New Roman" w:hAnsi="Times New Roman" w:cs="Times New Roman"/>
                <w:sz w:val="20"/>
                <w:szCs w:val="20"/>
              </w:rPr>
              <w:t>3</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47</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D. </w:t>
            </w:r>
            <w:proofErr w:type="spellStart"/>
            <w:r w:rsidRPr="00C971B1">
              <w:rPr>
                <w:rFonts w:ascii="Times New Roman" w:hAnsi="Times New Roman" w:cs="Times New Roman"/>
                <w:i/>
                <w:sz w:val="20"/>
                <w:szCs w:val="20"/>
              </w:rPr>
              <w:t>delphis</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F,P,D</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36.76</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22.58</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5/4/2011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MH898781</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7</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48</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D. </w:t>
            </w:r>
            <w:proofErr w:type="spellStart"/>
            <w:r w:rsidRPr="00C971B1">
              <w:rPr>
                <w:rFonts w:ascii="Times New Roman" w:hAnsi="Times New Roman" w:cs="Times New Roman"/>
                <w:i/>
                <w:sz w:val="20"/>
                <w:szCs w:val="20"/>
              </w:rPr>
              <w:t>delphis</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39.05</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26.06</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14/5/2011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/F?</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MH898772</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49</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D. </w:t>
            </w:r>
            <w:proofErr w:type="spellStart"/>
            <w:r w:rsidRPr="00C971B1">
              <w:rPr>
                <w:rFonts w:ascii="Times New Roman" w:hAnsi="Times New Roman" w:cs="Times New Roman"/>
                <w:i/>
                <w:sz w:val="20"/>
                <w:szCs w:val="20"/>
              </w:rPr>
              <w:t>delphis</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38.05</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23.04</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GOC</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28/7/2011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MH898764</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9</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57</w:t>
            </w:r>
          </w:p>
        </w:tc>
        <w:tc>
          <w:tcPr>
            <w:tcW w:w="1843" w:type="dxa"/>
          </w:tcPr>
          <w:p w:rsidR="006A6994" w:rsidRPr="00C971B1" w:rsidRDefault="006A6994" w:rsidP="006A6994">
            <w:pPr>
              <w:rPr>
                <w:rFonts w:ascii="Times New Roman" w:hAnsi="Times New Roman" w:cs="Times New Roman"/>
                <w:i/>
                <w:sz w:val="20"/>
                <w:szCs w:val="20"/>
              </w:rPr>
            </w:pPr>
            <w:r w:rsidRPr="00C971B1">
              <w:rPr>
                <w:rFonts w:ascii="Times New Roman" w:hAnsi="Times New Roman" w:cs="Times New Roman"/>
                <w:i/>
                <w:sz w:val="20"/>
                <w:szCs w:val="20"/>
              </w:rPr>
              <w:t xml:space="preserve">D. </w:t>
            </w:r>
            <w:proofErr w:type="spellStart"/>
            <w:r w:rsidRPr="00C971B1">
              <w:rPr>
                <w:rFonts w:ascii="Times New Roman" w:hAnsi="Times New Roman" w:cs="Times New Roman"/>
                <w:i/>
                <w:sz w:val="20"/>
                <w:szCs w:val="20"/>
              </w:rPr>
              <w:t>delphis</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40.84</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25.86</w:t>
            </w:r>
          </w:p>
        </w:tc>
        <w:tc>
          <w:tcPr>
            <w:tcW w:w="909"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Aegean</w:t>
            </w:r>
          </w:p>
        </w:tc>
        <w:tc>
          <w:tcPr>
            <w:tcW w:w="117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14/3/2013</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MH898773</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lang w:val="el-GR"/>
              </w:rPr>
            </w:pPr>
            <w:r w:rsidRPr="00C971B1">
              <w:rPr>
                <w:rFonts w:ascii="Times New Roman" w:hAnsi="Times New Roman" w:cs="Times New Roman"/>
                <w:sz w:val="20"/>
                <w:szCs w:val="20"/>
                <w:lang w:val="el-GR"/>
              </w:rPr>
              <w:t>58</w:t>
            </w:r>
          </w:p>
        </w:tc>
        <w:tc>
          <w:tcPr>
            <w:tcW w:w="1843" w:type="dxa"/>
          </w:tcPr>
          <w:p w:rsidR="006A6994" w:rsidRPr="00C971B1" w:rsidRDefault="006A6994" w:rsidP="006A6994">
            <w:pPr>
              <w:rPr>
                <w:rFonts w:ascii="Times New Roman" w:hAnsi="Times New Roman" w:cs="Times New Roman"/>
                <w:i/>
                <w:sz w:val="20"/>
                <w:szCs w:val="20"/>
                <w:lang w:val="el-GR"/>
              </w:rPr>
            </w:pPr>
            <w:r w:rsidRPr="00C971B1">
              <w:rPr>
                <w:rFonts w:ascii="Times New Roman" w:hAnsi="Times New Roman" w:cs="Times New Roman"/>
                <w:i/>
                <w:sz w:val="20"/>
                <w:szCs w:val="20"/>
              </w:rPr>
              <w:t>D.</w:t>
            </w:r>
            <w:r w:rsidRPr="00C971B1">
              <w:rPr>
                <w:rFonts w:ascii="Times New Roman" w:hAnsi="Times New Roman" w:cs="Times New Roman"/>
                <w:i/>
                <w:sz w:val="20"/>
                <w:szCs w:val="20"/>
                <w:lang w:val="el-GR"/>
              </w:rPr>
              <w:t xml:space="preserve"> </w:t>
            </w:r>
            <w:proofErr w:type="spellStart"/>
            <w:r w:rsidRPr="00C971B1">
              <w:rPr>
                <w:rFonts w:ascii="Times New Roman" w:hAnsi="Times New Roman" w:cs="Times New Roman"/>
                <w:i/>
                <w:sz w:val="20"/>
                <w:szCs w:val="20"/>
              </w:rPr>
              <w:t>delphis</w:t>
            </w:r>
            <w:proofErr w:type="spellEnd"/>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40.85</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25.79</w:t>
            </w:r>
          </w:p>
        </w:tc>
        <w:tc>
          <w:tcPr>
            <w:tcW w:w="909" w:type="dxa"/>
          </w:tcPr>
          <w:p w:rsidR="006A6994" w:rsidRPr="00C971B1" w:rsidRDefault="006A6994" w:rsidP="006A6994">
            <w:pPr>
              <w:rPr>
                <w:rFonts w:ascii="Times New Roman" w:hAnsi="Times New Roman" w:cs="Times New Roman"/>
                <w:sz w:val="20"/>
                <w:szCs w:val="20"/>
                <w:lang w:val="el-GR"/>
              </w:rPr>
            </w:pPr>
            <w:r w:rsidRPr="00C971B1">
              <w:rPr>
                <w:rFonts w:ascii="Times New Roman" w:hAnsi="Times New Roman" w:cs="Times New Roman"/>
                <w:sz w:val="20"/>
                <w:szCs w:val="20"/>
                <w:lang w:val="el-GR"/>
              </w:rPr>
              <w:t>Aegean</w:t>
            </w:r>
          </w:p>
        </w:tc>
        <w:tc>
          <w:tcPr>
            <w:tcW w:w="1170" w:type="dxa"/>
          </w:tcPr>
          <w:p w:rsidR="006A6994" w:rsidRPr="00C971B1" w:rsidRDefault="006A6994" w:rsidP="006A6994">
            <w:pPr>
              <w:jc w:val="center"/>
              <w:rPr>
                <w:rFonts w:ascii="Times New Roman" w:hAnsi="Times New Roman" w:cs="Times New Roman"/>
                <w:sz w:val="20"/>
                <w:szCs w:val="20"/>
                <w:lang w:val="el-GR"/>
              </w:rPr>
            </w:pPr>
            <w:r>
              <w:rPr>
                <w:rFonts w:ascii="Times New Roman" w:hAnsi="Times New Roman" w:cs="Times New Roman"/>
                <w:sz w:val="20"/>
                <w:szCs w:val="20"/>
              </w:rPr>
              <w:t>2/4</w:t>
            </w:r>
            <w:r w:rsidRPr="00C971B1">
              <w:rPr>
                <w:rFonts w:ascii="Times New Roman" w:hAnsi="Times New Roman" w:cs="Times New Roman"/>
                <w:sz w:val="20"/>
                <w:szCs w:val="20"/>
              </w:rPr>
              <w:t>/20</w:t>
            </w:r>
            <w:r w:rsidRPr="00C971B1">
              <w:rPr>
                <w:rFonts w:ascii="Times New Roman" w:hAnsi="Times New Roman" w:cs="Times New Roman"/>
                <w:sz w:val="20"/>
                <w:szCs w:val="20"/>
                <w:lang w:val="el-GR"/>
              </w:rPr>
              <w:t>13</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MH898756</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lang w:val="el-GR"/>
              </w:rPr>
            </w:pPr>
            <w:r w:rsidRPr="00C971B1">
              <w:rPr>
                <w:rFonts w:ascii="Times New Roman" w:hAnsi="Times New Roman" w:cs="Times New Roman"/>
                <w:sz w:val="20"/>
                <w:szCs w:val="20"/>
                <w:lang w:val="el-GR"/>
              </w:rPr>
              <w:t>59</w:t>
            </w:r>
          </w:p>
        </w:tc>
        <w:tc>
          <w:tcPr>
            <w:tcW w:w="1843" w:type="dxa"/>
          </w:tcPr>
          <w:p w:rsidR="006A6994" w:rsidRPr="00C971B1" w:rsidRDefault="006A6994" w:rsidP="006A6994">
            <w:pPr>
              <w:rPr>
                <w:rFonts w:ascii="Times New Roman" w:hAnsi="Times New Roman" w:cs="Times New Roman"/>
                <w:i/>
                <w:sz w:val="20"/>
                <w:szCs w:val="20"/>
                <w:vertAlign w:val="superscript"/>
              </w:rPr>
            </w:pPr>
            <w:r w:rsidRPr="00C971B1">
              <w:rPr>
                <w:rFonts w:ascii="Times New Roman" w:hAnsi="Times New Roman" w:cs="Times New Roman"/>
                <w:i/>
                <w:sz w:val="20"/>
                <w:szCs w:val="20"/>
              </w:rPr>
              <w:t xml:space="preserve">D. </w:t>
            </w:r>
            <w:proofErr w:type="spellStart"/>
            <w:r w:rsidRPr="00C971B1">
              <w:rPr>
                <w:rFonts w:ascii="Times New Roman" w:hAnsi="Times New Roman" w:cs="Times New Roman"/>
                <w:i/>
                <w:sz w:val="20"/>
                <w:szCs w:val="20"/>
              </w:rPr>
              <w:t>delphis</w:t>
            </w:r>
            <w:proofErr w:type="spellEnd"/>
            <w:r w:rsidRPr="00C971B1">
              <w:rPr>
                <w:rFonts w:ascii="Times New Roman" w:hAnsi="Times New Roman" w:cs="Times New Roman"/>
                <w:i/>
                <w:sz w:val="20"/>
                <w:szCs w:val="20"/>
              </w:rPr>
              <w:t xml:space="preserve"> </w:t>
            </w:r>
            <w:r w:rsidRPr="00C971B1">
              <w:rPr>
                <w:rFonts w:ascii="Times New Roman" w:hAnsi="Times New Roman" w:cs="Times New Roman"/>
                <w:i/>
                <w:sz w:val="20"/>
                <w:szCs w:val="20"/>
                <w:vertAlign w:val="superscript"/>
              </w:rPr>
              <w:t>F,P,D</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36.67</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25.27</w:t>
            </w:r>
          </w:p>
        </w:tc>
        <w:tc>
          <w:tcPr>
            <w:tcW w:w="909" w:type="dxa"/>
          </w:tcPr>
          <w:p w:rsidR="006A6994" w:rsidRPr="00C971B1" w:rsidRDefault="006A6994" w:rsidP="006A6994">
            <w:pPr>
              <w:rPr>
                <w:rFonts w:ascii="Times New Roman" w:hAnsi="Times New Roman" w:cs="Times New Roman"/>
                <w:sz w:val="20"/>
                <w:szCs w:val="20"/>
                <w:lang w:val="el-GR"/>
              </w:rPr>
            </w:pPr>
            <w:r w:rsidRPr="00C971B1">
              <w:rPr>
                <w:rFonts w:ascii="Times New Roman" w:hAnsi="Times New Roman" w:cs="Times New Roman"/>
                <w:sz w:val="20"/>
                <w:szCs w:val="20"/>
                <w:lang w:val="el-GR"/>
              </w:rPr>
              <w:t>Aegean</w:t>
            </w:r>
          </w:p>
        </w:tc>
        <w:tc>
          <w:tcPr>
            <w:tcW w:w="1170" w:type="dxa"/>
          </w:tcPr>
          <w:p w:rsidR="006A6994" w:rsidRPr="00C971B1" w:rsidRDefault="006A6994" w:rsidP="006A6994">
            <w:pPr>
              <w:jc w:val="center"/>
              <w:rPr>
                <w:rFonts w:ascii="Times New Roman" w:hAnsi="Times New Roman" w:cs="Times New Roman"/>
                <w:sz w:val="20"/>
                <w:szCs w:val="20"/>
                <w:lang w:val="el-GR"/>
              </w:rPr>
            </w:pPr>
            <w:r w:rsidRPr="00C971B1">
              <w:rPr>
                <w:rFonts w:ascii="Times New Roman" w:hAnsi="Times New Roman" w:cs="Times New Roman"/>
                <w:sz w:val="20"/>
                <w:szCs w:val="20"/>
                <w:lang w:val="el-GR"/>
              </w:rPr>
              <w:t>6</w:t>
            </w:r>
            <w:r w:rsidRPr="00C971B1">
              <w:rPr>
                <w:rFonts w:ascii="Times New Roman" w:hAnsi="Times New Roman" w:cs="Times New Roman"/>
                <w:sz w:val="20"/>
                <w:szCs w:val="20"/>
              </w:rPr>
              <w:t>/6/20</w:t>
            </w:r>
            <w:r w:rsidRPr="00C971B1">
              <w:rPr>
                <w:rFonts w:ascii="Times New Roman" w:hAnsi="Times New Roman" w:cs="Times New Roman"/>
                <w:sz w:val="20"/>
                <w:szCs w:val="20"/>
                <w:lang w:val="el-GR"/>
              </w:rPr>
              <w:t>13</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M</w:t>
            </w:r>
            <w:r>
              <w:rPr>
                <w:rFonts w:ascii="Times New Roman" w:hAnsi="Times New Roman" w:cs="Times New Roman"/>
                <w:sz w:val="20"/>
                <w:szCs w:val="20"/>
              </w:rPr>
              <w:t>/M</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MH898782</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7</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lang w:val="el-GR"/>
              </w:rPr>
            </w:pPr>
            <w:r w:rsidRPr="00C971B1">
              <w:rPr>
                <w:rFonts w:ascii="Times New Roman" w:hAnsi="Times New Roman" w:cs="Times New Roman"/>
                <w:sz w:val="20"/>
                <w:szCs w:val="20"/>
                <w:lang w:val="el-GR"/>
              </w:rPr>
              <w:t>50</w:t>
            </w:r>
          </w:p>
        </w:tc>
        <w:tc>
          <w:tcPr>
            <w:tcW w:w="1843" w:type="dxa"/>
          </w:tcPr>
          <w:p w:rsidR="006A6994" w:rsidRPr="00C971B1" w:rsidRDefault="006A6994" w:rsidP="006A6994">
            <w:pPr>
              <w:rPr>
                <w:rFonts w:ascii="Times New Roman" w:hAnsi="Times New Roman" w:cs="Times New Roman"/>
                <w:sz w:val="20"/>
                <w:szCs w:val="20"/>
                <w:lang w:val="el-GR"/>
              </w:rPr>
            </w:pPr>
            <w:r w:rsidRPr="00C971B1">
              <w:rPr>
                <w:rFonts w:ascii="Times New Roman" w:hAnsi="Times New Roman" w:cs="Times New Roman"/>
                <w:sz w:val="20"/>
                <w:szCs w:val="20"/>
              </w:rPr>
              <w:t>Intermediate morph</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38.21</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22.50</w:t>
            </w:r>
          </w:p>
        </w:tc>
        <w:tc>
          <w:tcPr>
            <w:tcW w:w="909" w:type="dxa"/>
          </w:tcPr>
          <w:p w:rsidR="006A6994" w:rsidRPr="00C971B1" w:rsidRDefault="006A6994" w:rsidP="006A6994">
            <w:pPr>
              <w:rPr>
                <w:rFonts w:ascii="Times New Roman" w:hAnsi="Times New Roman" w:cs="Times New Roman"/>
                <w:sz w:val="20"/>
                <w:szCs w:val="20"/>
                <w:lang w:val="el-GR"/>
              </w:rPr>
            </w:pPr>
            <w:r w:rsidRPr="00C971B1">
              <w:rPr>
                <w:rFonts w:ascii="Times New Roman" w:hAnsi="Times New Roman" w:cs="Times New Roman"/>
                <w:sz w:val="20"/>
                <w:szCs w:val="20"/>
                <w:lang w:val="el-GR"/>
              </w:rPr>
              <w:t>GOC</w:t>
            </w:r>
          </w:p>
        </w:tc>
        <w:tc>
          <w:tcPr>
            <w:tcW w:w="1170" w:type="dxa"/>
          </w:tcPr>
          <w:p w:rsidR="006A6994" w:rsidRPr="00C971B1" w:rsidRDefault="006A6994" w:rsidP="006A6994">
            <w:pPr>
              <w:jc w:val="center"/>
              <w:rPr>
                <w:rFonts w:ascii="Times New Roman" w:hAnsi="Times New Roman" w:cs="Times New Roman"/>
                <w:sz w:val="20"/>
                <w:szCs w:val="20"/>
                <w:lang w:val="el-GR"/>
              </w:rPr>
            </w:pPr>
            <w:r w:rsidRPr="00C971B1">
              <w:rPr>
                <w:rFonts w:ascii="Times New Roman" w:hAnsi="Times New Roman" w:cs="Times New Roman"/>
                <w:sz w:val="20"/>
                <w:szCs w:val="20"/>
                <w:lang w:val="el-GR"/>
              </w:rPr>
              <w:t>20</w:t>
            </w:r>
            <w:r w:rsidRPr="00C971B1">
              <w:rPr>
                <w:rFonts w:ascii="Times New Roman" w:hAnsi="Times New Roman" w:cs="Times New Roman"/>
                <w:sz w:val="20"/>
                <w:szCs w:val="20"/>
              </w:rPr>
              <w:t>/8/20</w:t>
            </w:r>
            <w:r w:rsidRPr="00C971B1">
              <w:rPr>
                <w:rFonts w:ascii="Times New Roman" w:hAnsi="Times New Roman" w:cs="Times New Roman"/>
                <w:sz w:val="20"/>
                <w:szCs w:val="20"/>
                <w:lang w:val="el-GR"/>
              </w:rPr>
              <w:t>10</w:t>
            </w:r>
          </w:p>
        </w:tc>
        <w:tc>
          <w:tcPr>
            <w:tcW w:w="1710" w:type="dxa"/>
          </w:tcPr>
          <w:p w:rsidR="006A6994" w:rsidRPr="00C971B1" w:rsidRDefault="006A6994" w:rsidP="006A6994">
            <w:pPr>
              <w:jc w:val="center"/>
              <w:rPr>
                <w:rFonts w:ascii="Times New Roman" w:hAnsi="Times New Roman" w:cs="Times New Roman"/>
                <w:sz w:val="20"/>
                <w:szCs w:val="20"/>
              </w:rPr>
            </w:pPr>
            <w:proofErr w:type="gramStart"/>
            <w:r w:rsidRPr="00C971B1">
              <w:rPr>
                <w:rFonts w:ascii="Times New Roman" w:hAnsi="Times New Roman" w:cs="Times New Roman"/>
                <w:sz w:val="20"/>
                <w:szCs w:val="20"/>
              </w:rPr>
              <w:t>F?</w:t>
            </w:r>
            <w:r>
              <w:rPr>
                <w:rFonts w:ascii="Times New Roman" w:hAnsi="Times New Roman" w:cs="Times New Roman"/>
                <w:sz w:val="20"/>
                <w:szCs w:val="20"/>
              </w:rPr>
              <w:t>/</w:t>
            </w:r>
            <w:proofErr w:type="gramEnd"/>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MH898789</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r w:rsidR="006A6994" w:rsidRPr="00C971B1" w:rsidTr="00CE0C2A">
        <w:tc>
          <w:tcPr>
            <w:tcW w:w="720" w:type="dxa"/>
          </w:tcPr>
          <w:p w:rsidR="006A6994" w:rsidRPr="00C971B1" w:rsidRDefault="006A6994" w:rsidP="006A6994">
            <w:pPr>
              <w:jc w:val="center"/>
              <w:rPr>
                <w:rFonts w:ascii="Times New Roman" w:hAnsi="Times New Roman" w:cs="Times New Roman"/>
                <w:sz w:val="20"/>
                <w:szCs w:val="20"/>
                <w:lang w:val="el-GR"/>
              </w:rPr>
            </w:pPr>
            <w:r w:rsidRPr="00C971B1">
              <w:rPr>
                <w:rFonts w:ascii="Times New Roman" w:hAnsi="Times New Roman" w:cs="Times New Roman"/>
                <w:sz w:val="20"/>
                <w:szCs w:val="20"/>
                <w:lang w:val="el-GR"/>
              </w:rPr>
              <w:t>51</w:t>
            </w:r>
          </w:p>
        </w:tc>
        <w:tc>
          <w:tcPr>
            <w:tcW w:w="1843" w:type="dxa"/>
          </w:tcPr>
          <w:p w:rsidR="006A6994" w:rsidRPr="00C971B1" w:rsidRDefault="006A6994" w:rsidP="006A6994">
            <w:pPr>
              <w:rPr>
                <w:rFonts w:ascii="Times New Roman" w:hAnsi="Times New Roman" w:cs="Times New Roman"/>
                <w:sz w:val="20"/>
                <w:szCs w:val="20"/>
                <w:lang w:val="el-GR"/>
              </w:rPr>
            </w:pPr>
            <w:r w:rsidRPr="00C971B1">
              <w:rPr>
                <w:rFonts w:ascii="Times New Roman" w:hAnsi="Times New Roman" w:cs="Times New Roman"/>
                <w:sz w:val="20"/>
                <w:szCs w:val="20"/>
              </w:rPr>
              <w:t>Intermediate morph</w:t>
            </w:r>
          </w:p>
        </w:tc>
        <w:tc>
          <w:tcPr>
            <w:tcW w:w="992"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38.05</w:t>
            </w:r>
          </w:p>
        </w:tc>
        <w:tc>
          <w:tcPr>
            <w:tcW w:w="1134" w:type="dxa"/>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23.04</w:t>
            </w:r>
          </w:p>
        </w:tc>
        <w:tc>
          <w:tcPr>
            <w:tcW w:w="909" w:type="dxa"/>
          </w:tcPr>
          <w:p w:rsidR="006A6994" w:rsidRPr="00C971B1" w:rsidRDefault="006A6994" w:rsidP="006A6994">
            <w:pPr>
              <w:rPr>
                <w:rFonts w:ascii="Times New Roman" w:hAnsi="Times New Roman" w:cs="Times New Roman"/>
                <w:sz w:val="20"/>
                <w:szCs w:val="20"/>
                <w:lang w:val="el-GR"/>
              </w:rPr>
            </w:pPr>
            <w:r w:rsidRPr="00C971B1">
              <w:rPr>
                <w:rFonts w:ascii="Times New Roman" w:hAnsi="Times New Roman" w:cs="Times New Roman"/>
                <w:sz w:val="20"/>
                <w:szCs w:val="20"/>
                <w:lang w:val="el-GR"/>
              </w:rPr>
              <w:t>GOC</w:t>
            </w:r>
          </w:p>
        </w:tc>
        <w:tc>
          <w:tcPr>
            <w:tcW w:w="1170" w:type="dxa"/>
          </w:tcPr>
          <w:p w:rsidR="006A6994" w:rsidRPr="00C971B1" w:rsidRDefault="006A6994" w:rsidP="006A6994">
            <w:pPr>
              <w:jc w:val="center"/>
              <w:rPr>
                <w:rFonts w:ascii="Times New Roman" w:hAnsi="Times New Roman" w:cs="Times New Roman"/>
                <w:sz w:val="20"/>
                <w:szCs w:val="20"/>
                <w:lang w:val="el-GR"/>
              </w:rPr>
            </w:pPr>
            <w:r w:rsidRPr="00C971B1">
              <w:rPr>
                <w:rFonts w:ascii="Times New Roman" w:hAnsi="Times New Roman" w:cs="Times New Roman"/>
                <w:sz w:val="20"/>
                <w:szCs w:val="20"/>
                <w:lang w:val="el-GR"/>
              </w:rPr>
              <w:t>24</w:t>
            </w:r>
            <w:r w:rsidRPr="00C971B1">
              <w:rPr>
                <w:rFonts w:ascii="Times New Roman" w:hAnsi="Times New Roman" w:cs="Times New Roman"/>
                <w:sz w:val="20"/>
                <w:szCs w:val="20"/>
              </w:rPr>
              <w:t>/7/20</w:t>
            </w:r>
            <w:r w:rsidRPr="00C971B1">
              <w:rPr>
                <w:rFonts w:ascii="Times New Roman" w:hAnsi="Times New Roman" w:cs="Times New Roman"/>
                <w:sz w:val="20"/>
                <w:szCs w:val="20"/>
                <w:lang w:val="el-GR"/>
              </w:rPr>
              <w:t>11</w:t>
            </w:r>
          </w:p>
        </w:tc>
        <w:tc>
          <w:tcPr>
            <w:tcW w:w="1710" w:type="dxa"/>
          </w:tcPr>
          <w:p w:rsidR="006A6994" w:rsidRPr="00C971B1" w:rsidRDefault="006A6994" w:rsidP="006A6994">
            <w:pPr>
              <w:jc w:val="center"/>
              <w:rPr>
                <w:rFonts w:ascii="Times New Roman" w:hAnsi="Times New Roman" w:cs="Times New Roman"/>
                <w:sz w:val="20"/>
                <w:szCs w:val="20"/>
              </w:rPr>
            </w:pPr>
            <w:r w:rsidRPr="00C971B1">
              <w:rPr>
                <w:rFonts w:ascii="Times New Roman" w:hAnsi="Times New Roman" w:cs="Times New Roman"/>
                <w:sz w:val="20"/>
                <w:szCs w:val="20"/>
              </w:rPr>
              <w:t>F</w:t>
            </w:r>
            <w:r>
              <w:rPr>
                <w:rFonts w:ascii="Times New Roman" w:hAnsi="Times New Roman" w:cs="Times New Roman"/>
                <w:sz w:val="20"/>
                <w:szCs w:val="20"/>
              </w:rPr>
              <w:t>/-</w:t>
            </w:r>
          </w:p>
        </w:tc>
        <w:tc>
          <w:tcPr>
            <w:tcW w:w="1620" w:type="dxa"/>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MH898788</w:t>
            </w:r>
          </w:p>
        </w:tc>
        <w:tc>
          <w:tcPr>
            <w:tcW w:w="1530" w:type="dxa"/>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11</w:t>
            </w:r>
          </w:p>
        </w:tc>
      </w:tr>
      <w:tr w:rsidR="006A6994" w:rsidRPr="00C971B1" w:rsidTr="00CE0C2A">
        <w:tc>
          <w:tcPr>
            <w:tcW w:w="720" w:type="dxa"/>
            <w:tcBorders>
              <w:bottom w:val="single" w:sz="4" w:space="0" w:color="auto"/>
            </w:tcBorders>
          </w:tcPr>
          <w:p w:rsidR="006A6994" w:rsidRPr="00C971B1" w:rsidRDefault="006A6994" w:rsidP="006A6994">
            <w:pPr>
              <w:jc w:val="center"/>
              <w:rPr>
                <w:rFonts w:ascii="Times New Roman" w:hAnsi="Times New Roman" w:cs="Times New Roman"/>
                <w:sz w:val="20"/>
                <w:szCs w:val="20"/>
                <w:lang w:val="el-GR"/>
              </w:rPr>
            </w:pPr>
            <w:r w:rsidRPr="00C971B1">
              <w:rPr>
                <w:rFonts w:ascii="Times New Roman" w:hAnsi="Times New Roman" w:cs="Times New Roman"/>
                <w:sz w:val="20"/>
                <w:szCs w:val="20"/>
                <w:lang w:val="el-GR"/>
              </w:rPr>
              <w:t>52</w:t>
            </w:r>
          </w:p>
        </w:tc>
        <w:tc>
          <w:tcPr>
            <w:tcW w:w="1843" w:type="dxa"/>
            <w:tcBorders>
              <w:bottom w:val="single" w:sz="4" w:space="0" w:color="auto"/>
            </w:tcBorders>
          </w:tcPr>
          <w:p w:rsidR="006A6994" w:rsidRPr="00C971B1" w:rsidRDefault="006A6994" w:rsidP="006A6994">
            <w:pPr>
              <w:rPr>
                <w:rFonts w:ascii="Times New Roman" w:hAnsi="Times New Roman" w:cs="Times New Roman"/>
                <w:sz w:val="20"/>
                <w:szCs w:val="20"/>
                <w:lang w:val="el-GR"/>
              </w:rPr>
            </w:pPr>
            <w:r w:rsidRPr="00C971B1">
              <w:rPr>
                <w:rFonts w:ascii="Times New Roman" w:hAnsi="Times New Roman" w:cs="Times New Roman"/>
                <w:sz w:val="20"/>
                <w:szCs w:val="20"/>
              </w:rPr>
              <w:t>Intermediate morph</w:t>
            </w:r>
          </w:p>
        </w:tc>
        <w:tc>
          <w:tcPr>
            <w:tcW w:w="992" w:type="dxa"/>
            <w:tcBorders>
              <w:bottom w:val="single" w:sz="4" w:space="0" w:color="auto"/>
            </w:tcBorders>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38.05</w:t>
            </w:r>
          </w:p>
        </w:tc>
        <w:tc>
          <w:tcPr>
            <w:tcW w:w="1134" w:type="dxa"/>
            <w:tcBorders>
              <w:bottom w:val="single" w:sz="4" w:space="0" w:color="auto"/>
            </w:tcBorders>
          </w:tcPr>
          <w:p w:rsidR="006A6994" w:rsidRPr="00C971B1" w:rsidRDefault="006A6994" w:rsidP="006A6994">
            <w:pPr>
              <w:rPr>
                <w:rFonts w:ascii="Times New Roman" w:hAnsi="Times New Roman" w:cs="Times New Roman"/>
                <w:sz w:val="20"/>
                <w:szCs w:val="20"/>
              </w:rPr>
            </w:pPr>
            <w:r w:rsidRPr="00C971B1">
              <w:rPr>
                <w:rFonts w:ascii="Times New Roman" w:hAnsi="Times New Roman" w:cs="Times New Roman"/>
                <w:sz w:val="20"/>
                <w:szCs w:val="20"/>
              </w:rPr>
              <w:t>23.04</w:t>
            </w:r>
          </w:p>
        </w:tc>
        <w:tc>
          <w:tcPr>
            <w:tcW w:w="909" w:type="dxa"/>
            <w:tcBorders>
              <w:bottom w:val="single" w:sz="4" w:space="0" w:color="auto"/>
            </w:tcBorders>
          </w:tcPr>
          <w:p w:rsidR="006A6994" w:rsidRPr="00C971B1" w:rsidRDefault="006A6994" w:rsidP="006A6994">
            <w:pPr>
              <w:rPr>
                <w:rFonts w:ascii="Times New Roman" w:hAnsi="Times New Roman" w:cs="Times New Roman"/>
                <w:sz w:val="20"/>
                <w:szCs w:val="20"/>
                <w:lang w:val="el-GR"/>
              </w:rPr>
            </w:pPr>
            <w:r w:rsidRPr="00C971B1">
              <w:rPr>
                <w:rFonts w:ascii="Times New Roman" w:hAnsi="Times New Roman" w:cs="Times New Roman"/>
                <w:sz w:val="20"/>
                <w:szCs w:val="20"/>
                <w:lang w:val="el-GR"/>
              </w:rPr>
              <w:t>GOC</w:t>
            </w:r>
          </w:p>
        </w:tc>
        <w:tc>
          <w:tcPr>
            <w:tcW w:w="1170" w:type="dxa"/>
            <w:tcBorders>
              <w:bottom w:val="single" w:sz="4" w:space="0" w:color="auto"/>
            </w:tcBorders>
          </w:tcPr>
          <w:p w:rsidR="006A6994" w:rsidRPr="00C971B1" w:rsidRDefault="006A6994" w:rsidP="006A6994">
            <w:pPr>
              <w:jc w:val="center"/>
              <w:rPr>
                <w:rFonts w:ascii="Times New Roman" w:hAnsi="Times New Roman" w:cs="Times New Roman"/>
                <w:sz w:val="20"/>
                <w:szCs w:val="20"/>
                <w:lang w:val="el-GR"/>
              </w:rPr>
            </w:pPr>
            <w:r w:rsidRPr="00C971B1">
              <w:rPr>
                <w:rFonts w:ascii="Times New Roman" w:hAnsi="Times New Roman" w:cs="Times New Roman"/>
                <w:sz w:val="20"/>
                <w:szCs w:val="20"/>
                <w:lang w:val="el-GR"/>
              </w:rPr>
              <w:t>24</w:t>
            </w:r>
            <w:r w:rsidRPr="00C971B1">
              <w:rPr>
                <w:rFonts w:ascii="Times New Roman" w:hAnsi="Times New Roman" w:cs="Times New Roman"/>
                <w:sz w:val="20"/>
                <w:szCs w:val="20"/>
              </w:rPr>
              <w:t>/7/20</w:t>
            </w:r>
            <w:r w:rsidRPr="00C971B1">
              <w:rPr>
                <w:rFonts w:ascii="Times New Roman" w:hAnsi="Times New Roman" w:cs="Times New Roman"/>
                <w:sz w:val="20"/>
                <w:szCs w:val="20"/>
                <w:lang w:val="el-GR"/>
              </w:rPr>
              <w:t>11</w:t>
            </w:r>
          </w:p>
        </w:tc>
        <w:tc>
          <w:tcPr>
            <w:tcW w:w="1710" w:type="dxa"/>
            <w:tcBorders>
              <w:bottom w:val="single" w:sz="4" w:space="0" w:color="auto"/>
            </w:tcBorders>
          </w:tcPr>
          <w:p w:rsidR="006A6994" w:rsidRPr="00C971B1" w:rsidRDefault="006A6994" w:rsidP="006A6994">
            <w:pPr>
              <w:jc w:val="center"/>
              <w:rPr>
                <w:rFonts w:ascii="Times New Roman" w:hAnsi="Times New Roman" w:cs="Times New Roman"/>
                <w:sz w:val="20"/>
                <w:szCs w:val="20"/>
              </w:rPr>
            </w:pPr>
            <w:proofErr w:type="gramStart"/>
            <w:r w:rsidRPr="00C971B1">
              <w:rPr>
                <w:rFonts w:ascii="Times New Roman" w:hAnsi="Times New Roman" w:cs="Times New Roman"/>
                <w:sz w:val="20"/>
                <w:szCs w:val="20"/>
              </w:rPr>
              <w:t>F?</w:t>
            </w:r>
            <w:r>
              <w:rPr>
                <w:rFonts w:ascii="Times New Roman" w:hAnsi="Times New Roman" w:cs="Times New Roman"/>
                <w:sz w:val="20"/>
                <w:szCs w:val="20"/>
              </w:rPr>
              <w:t>/</w:t>
            </w:r>
            <w:proofErr w:type="gramEnd"/>
            <w:r>
              <w:rPr>
                <w:rFonts w:ascii="Times New Roman" w:hAnsi="Times New Roman" w:cs="Times New Roman"/>
                <w:sz w:val="20"/>
                <w:szCs w:val="20"/>
              </w:rPr>
              <w:t>-</w:t>
            </w:r>
          </w:p>
        </w:tc>
        <w:tc>
          <w:tcPr>
            <w:tcW w:w="1620" w:type="dxa"/>
            <w:tcBorders>
              <w:bottom w:val="single" w:sz="4" w:space="0" w:color="auto"/>
            </w:tcBorders>
          </w:tcPr>
          <w:p w:rsidR="006A6994" w:rsidRPr="009A34EE" w:rsidRDefault="006A6994" w:rsidP="006A6994">
            <w:pPr>
              <w:jc w:val="center"/>
              <w:rPr>
                <w:rFonts w:ascii="Times New Roman" w:hAnsi="Times New Roman" w:cs="Times New Roman"/>
                <w:sz w:val="20"/>
                <w:szCs w:val="20"/>
              </w:rPr>
            </w:pPr>
            <w:r w:rsidRPr="009A34EE">
              <w:rPr>
                <w:rFonts w:ascii="Times New Roman" w:hAnsi="Times New Roman" w:cs="Times New Roman"/>
                <w:sz w:val="20"/>
                <w:szCs w:val="20"/>
              </w:rPr>
              <w:t>MH898774</w:t>
            </w:r>
          </w:p>
        </w:tc>
        <w:tc>
          <w:tcPr>
            <w:tcW w:w="1530" w:type="dxa"/>
            <w:tcBorders>
              <w:bottom w:val="single" w:sz="4" w:space="0" w:color="auto"/>
            </w:tcBorders>
          </w:tcPr>
          <w:p w:rsidR="006A6994" w:rsidRPr="00332F50" w:rsidRDefault="006A6994" w:rsidP="006A6994">
            <w:pPr>
              <w:jc w:val="center"/>
              <w:rPr>
                <w:rFonts w:ascii="Times New Roman" w:hAnsi="Times New Roman" w:cs="Times New Roman"/>
                <w:sz w:val="20"/>
                <w:szCs w:val="20"/>
              </w:rPr>
            </w:pPr>
            <w:r w:rsidRPr="00332F50">
              <w:rPr>
                <w:rFonts w:ascii="Times New Roman" w:hAnsi="Times New Roman" w:cs="Times New Roman"/>
                <w:sz w:val="20"/>
                <w:szCs w:val="20"/>
              </w:rPr>
              <w:t>10</w:t>
            </w:r>
          </w:p>
        </w:tc>
      </w:tr>
    </w:tbl>
    <w:p w:rsidR="002E79C5" w:rsidRDefault="002E79C5" w:rsidP="002E79C5">
      <w:pPr>
        <w:spacing w:after="0" w:line="480" w:lineRule="auto"/>
        <w:rPr>
          <w:rFonts w:ascii="Times New Roman" w:hAnsi="Times New Roman" w:cs="Times New Roman"/>
        </w:rPr>
      </w:pPr>
    </w:p>
    <w:p w:rsidR="002E79C5" w:rsidRDefault="002E79C5" w:rsidP="002E79C5">
      <w:pPr>
        <w:spacing w:after="0" w:line="480" w:lineRule="auto"/>
        <w:rPr>
          <w:rFonts w:ascii="Times New Roman" w:hAnsi="Times New Roman" w:cs="Times New Roman"/>
        </w:rPr>
      </w:pPr>
    </w:p>
    <w:p w:rsidR="00B069A6" w:rsidRDefault="00B069A6">
      <w:pPr>
        <w:rPr>
          <w:rFonts w:ascii="Times New Roman" w:hAnsi="Times New Roman" w:cs="Times New Roman"/>
          <w:b/>
        </w:rPr>
      </w:pPr>
      <w:r>
        <w:rPr>
          <w:rFonts w:ascii="Times New Roman" w:hAnsi="Times New Roman" w:cs="Times New Roman"/>
          <w:b/>
        </w:rPr>
        <w:br w:type="page"/>
      </w:r>
    </w:p>
    <w:p w:rsidR="00024C4F" w:rsidRDefault="00024C4F" w:rsidP="00B069A6">
      <w:pPr>
        <w:spacing w:after="0" w:line="480" w:lineRule="auto"/>
        <w:rPr>
          <w:rFonts w:ascii="Times New Roman" w:hAnsi="Times New Roman" w:cs="Times New Roman"/>
          <w:sz w:val="24"/>
          <w:szCs w:val="24"/>
        </w:rPr>
      </w:pPr>
      <w:r>
        <w:rPr>
          <w:rFonts w:ascii="Times New Roman" w:hAnsi="Times New Roman" w:cs="Times New Roman"/>
          <w:b/>
        </w:rPr>
        <w:lastRenderedPageBreak/>
        <w:t>Table S2:</w:t>
      </w:r>
      <w:r w:rsidRPr="00AD33A5">
        <w:rPr>
          <w:rFonts w:ascii="Times New Roman" w:hAnsi="Times New Roman" w:cs="Times New Roman"/>
        </w:rPr>
        <w:t xml:space="preserve"> </w:t>
      </w:r>
      <w:r w:rsidRPr="005C21D9">
        <w:rPr>
          <w:rFonts w:ascii="Times New Roman" w:hAnsi="Times New Roman" w:cs="Times New Roman"/>
          <w:sz w:val="24"/>
          <w:szCs w:val="24"/>
        </w:rPr>
        <w:t xml:space="preserve">Microsatellite loci details and polymerase chain reaction (PCR) panel. Thermocycling: 95 °C for 4 min, followed by 35 cycles of denaturation at 94 °C for 30 s, annealing (variable temperatures, see </w:t>
      </w:r>
      <w:r w:rsidRPr="005C21D9">
        <w:rPr>
          <w:rFonts w:ascii="Times New Roman" w:hAnsi="Times New Roman" w:cs="Times New Roman"/>
          <w:i/>
          <w:sz w:val="24"/>
          <w:szCs w:val="24"/>
        </w:rPr>
        <w:t>T</w:t>
      </w:r>
      <w:r w:rsidRPr="005C21D9">
        <w:rPr>
          <w:rFonts w:ascii="Times New Roman" w:hAnsi="Times New Roman" w:cs="Times New Roman"/>
          <w:sz w:val="24"/>
          <w:szCs w:val="24"/>
          <w:vertAlign w:val="subscript"/>
        </w:rPr>
        <w:t>a</w:t>
      </w:r>
      <w:r w:rsidRPr="005C21D9">
        <w:rPr>
          <w:rFonts w:ascii="Times New Roman" w:hAnsi="Times New Roman" w:cs="Times New Roman"/>
          <w:sz w:val="24"/>
          <w:szCs w:val="24"/>
        </w:rPr>
        <w:t>) for 60 s and extension at 72 °C for 60 s. Final extension at 60 °C for 30 min.</w:t>
      </w:r>
    </w:p>
    <w:tbl>
      <w:tblPr>
        <w:tblW w:w="9150" w:type="dxa"/>
        <w:jc w:val="center"/>
        <w:tblBorders>
          <w:top w:val="single" w:sz="6" w:space="0" w:color="000000"/>
          <w:bottom w:val="single" w:sz="6" w:space="0" w:color="000000"/>
        </w:tblBorders>
        <w:shd w:val="clear" w:color="auto" w:fill="FFFFFF"/>
        <w:tblLayout w:type="fixed"/>
        <w:tblCellMar>
          <w:left w:w="0" w:type="dxa"/>
          <w:right w:w="0" w:type="dxa"/>
        </w:tblCellMar>
        <w:tblLook w:val="04A0"/>
      </w:tblPr>
      <w:tblGrid>
        <w:gridCol w:w="870"/>
        <w:gridCol w:w="3240"/>
        <w:gridCol w:w="1350"/>
        <w:gridCol w:w="990"/>
        <w:gridCol w:w="990"/>
        <w:gridCol w:w="1710"/>
      </w:tblGrid>
      <w:tr w:rsidR="00024C4F" w:rsidRPr="005C21D9" w:rsidTr="00015A62">
        <w:trPr>
          <w:jc w:val="center"/>
        </w:trPr>
        <w:tc>
          <w:tcPr>
            <w:tcW w:w="870" w:type="dxa"/>
            <w:tcBorders>
              <w:top w:val="single" w:sz="4" w:space="0" w:color="auto"/>
              <w:left w:val="nil"/>
              <w:bottom w:val="single" w:sz="4" w:space="0" w:color="auto"/>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i/>
                <w:iCs/>
                <w:color w:val="000000"/>
                <w:sz w:val="18"/>
                <w:szCs w:val="18"/>
                <w:bdr w:val="none" w:sz="0" w:space="0" w:color="auto" w:frame="1"/>
              </w:rPr>
            </w:pPr>
            <w:r w:rsidRPr="005C21D9">
              <w:rPr>
                <w:rFonts w:ascii="Times New Roman" w:eastAsia="Times New Roman" w:hAnsi="Times New Roman" w:cs="Times New Roman"/>
                <w:b/>
                <w:bCs/>
                <w:color w:val="000000"/>
                <w:sz w:val="18"/>
                <w:szCs w:val="18"/>
              </w:rPr>
              <w:t>Locus</w:t>
            </w:r>
          </w:p>
        </w:tc>
        <w:tc>
          <w:tcPr>
            <w:tcW w:w="3240" w:type="dxa"/>
            <w:tcBorders>
              <w:top w:val="single" w:sz="4" w:space="0" w:color="auto"/>
              <w:left w:val="nil"/>
              <w:bottom w:val="single" w:sz="4" w:space="0" w:color="auto"/>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b/>
                <w:bCs/>
                <w:color w:val="000000"/>
                <w:sz w:val="18"/>
                <w:szCs w:val="18"/>
              </w:rPr>
              <w:t>Primer sequence (5′−3′)</w:t>
            </w:r>
          </w:p>
        </w:tc>
        <w:tc>
          <w:tcPr>
            <w:tcW w:w="1350" w:type="dxa"/>
            <w:tcBorders>
              <w:top w:val="single" w:sz="4" w:space="0" w:color="auto"/>
              <w:left w:val="nil"/>
              <w:bottom w:val="single" w:sz="4" w:space="0" w:color="auto"/>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b/>
                <w:bCs/>
                <w:color w:val="000000"/>
                <w:sz w:val="18"/>
                <w:szCs w:val="18"/>
              </w:rPr>
              <w:t>Repeat motif</w:t>
            </w:r>
          </w:p>
        </w:tc>
        <w:tc>
          <w:tcPr>
            <w:tcW w:w="990" w:type="dxa"/>
            <w:tcBorders>
              <w:top w:val="single" w:sz="4" w:space="0" w:color="auto"/>
              <w:left w:val="nil"/>
              <w:bottom w:val="single" w:sz="4" w:space="0" w:color="auto"/>
              <w:right w:val="nil"/>
            </w:tcBorders>
            <w:shd w:val="clear" w:color="auto" w:fill="FFFFFF"/>
          </w:tcPr>
          <w:p w:rsidR="00024C4F" w:rsidRPr="005C21D9" w:rsidRDefault="00024C4F" w:rsidP="00015A62">
            <w:pPr>
              <w:spacing w:after="0" w:line="240" w:lineRule="auto"/>
              <w:jc w:val="center"/>
              <w:rPr>
                <w:rFonts w:ascii="Times New Roman" w:eastAsia="Times New Roman" w:hAnsi="Times New Roman" w:cs="Times New Roman"/>
                <w:b/>
                <w:bCs/>
                <w:i/>
                <w:iCs/>
                <w:color w:val="000000"/>
                <w:sz w:val="18"/>
                <w:szCs w:val="18"/>
                <w:bdr w:val="none" w:sz="0" w:space="0" w:color="auto" w:frame="1"/>
              </w:rPr>
            </w:pPr>
            <w:r w:rsidRPr="005C21D9">
              <w:rPr>
                <w:rFonts w:ascii="Times New Roman" w:eastAsia="Times New Roman" w:hAnsi="Times New Roman" w:cs="Times New Roman"/>
                <w:b/>
                <w:bCs/>
                <w:i/>
                <w:iCs/>
                <w:color w:val="000000"/>
                <w:sz w:val="18"/>
                <w:szCs w:val="18"/>
                <w:bdr w:val="none" w:sz="0" w:space="0" w:color="auto" w:frame="1"/>
              </w:rPr>
              <w:t>Label</w:t>
            </w:r>
          </w:p>
        </w:tc>
        <w:tc>
          <w:tcPr>
            <w:tcW w:w="990" w:type="dxa"/>
            <w:tcBorders>
              <w:top w:val="single" w:sz="4" w:space="0" w:color="auto"/>
              <w:left w:val="nil"/>
              <w:bottom w:val="single" w:sz="4" w:space="0" w:color="auto"/>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b/>
                <w:bCs/>
                <w:i/>
                <w:iCs/>
                <w:color w:val="000000"/>
                <w:sz w:val="18"/>
                <w:szCs w:val="18"/>
                <w:bdr w:val="none" w:sz="0" w:space="0" w:color="auto" w:frame="1"/>
              </w:rPr>
              <w:t>T</w:t>
            </w:r>
            <w:r w:rsidRPr="005C21D9">
              <w:rPr>
                <w:rFonts w:ascii="Times New Roman" w:eastAsia="Times New Roman" w:hAnsi="Times New Roman" w:cs="Times New Roman"/>
                <w:b/>
                <w:bCs/>
                <w:color w:val="000000"/>
                <w:sz w:val="18"/>
                <w:szCs w:val="18"/>
                <w:bdr w:val="none" w:sz="0" w:space="0" w:color="auto" w:frame="1"/>
                <w:vertAlign w:val="subscript"/>
              </w:rPr>
              <w:t>a</w:t>
            </w:r>
            <w:r w:rsidRPr="005C21D9">
              <w:rPr>
                <w:rFonts w:ascii="Times New Roman" w:eastAsia="Times New Roman" w:hAnsi="Times New Roman" w:cs="Times New Roman"/>
                <w:b/>
                <w:bCs/>
                <w:color w:val="000000"/>
                <w:sz w:val="18"/>
                <w:szCs w:val="18"/>
              </w:rPr>
              <w:t>(°C)</w:t>
            </w:r>
          </w:p>
        </w:tc>
        <w:tc>
          <w:tcPr>
            <w:tcW w:w="1710" w:type="dxa"/>
            <w:tcBorders>
              <w:top w:val="single" w:sz="4" w:space="0" w:color="auto"/>
              <w:left w:val="nil"/>
              <w:bottom w:val="single" w:sz="4" w:space="0" w:color="auto"/>
              <w:right w:val="nil"/>
            </w:tcBorders>
            <w:shd w:val="clear" w:color="auto" w:fill="FFFFFF"/>
            <w:vAlign w:val="center"/>
          </w:tcPr>
          <w:p w:rsidR="00024C4F" w:rsidRPr="005C21D9" w:rsidRDefault="00024C4F" w:rsidP="00BE1045">
            <w:pPr>
              <w:spacing w:after="0" w:line="240" w:lineRule="auto"/>
              <w:jc w:val="center"/>
              <w:rPr>
                <w:rFonts w:ascii="Times New Roman" w:eastAsia="Times New Roman" w:hAnsi="Times New Roman" w:cs="Times New Roman"/>
                <w:color w:val="000000"/>
                <w:sz w:val="14"/>
                <w:szCs w:val="14"/>
                <w:bdr w:val="none" w:sz="0" w:space="0" w:color="auto" w:frame="1"/>
              </w:rPr>
            </w:pPr>
            <w:r w:rsidRPr="005C21D9">
              <w:rPr>
                <w:rFonts w:ascii="Times New Roman" w:eastAsia="Times New Roman" w:hAnsi="Times New Roman" w:cs="Times New Roman"/>
                <w:b/>
                <w:bCs/>
                <w:iCs/>
                <w:color w:val="000000"/>
                <w:sz w:val="18"/>
                <w:szCs w:val="18"/>
                <w:bdr w:val="none" w:sz="0" w:space="0" w:color="auto" w:frame="1"/>
              </w:rPr>
              <w:t>Reference</w:t>
            </w:r>
          </w:p>
        </w:tc>
      </w:tr>
      <w:tr w:rsidR="00024C4F" w:rsidRPr="005C21D9" w:rsidTr="00015A62">
        <w:trPr>
          <w:jc w:val="center"/>
        </w:trPr>
        <w:tc>
          <w:tcPr>
            <w:tcW w:w="870" w:type="dxa"/>
            <w:tcBorders>
              <w:top w:val="single" w:sz="4" w:space="0" w:color="auto"/>
              <w:left w:val="nil"/>
              <w:bottom w:val="nil"/>
              <w:right w:val="nil"/>
            </w:tcBorders>
            <w:shd w:val="clear" w:color="auto" w:fill="FFFFFF"/>
            <w:tcMar>
              <w:top w:w="72" w:type="dxa"/>
              <w:left w:w="120" w:type="dxa"/>
              <w:bottom w:w="72" w:type="dxa"/>
              <w:right w:w="120" w:type="dxa"/>
            </w:tcMar>
            <w:vAlign w:val="center"/>
            <w:hideMark/>
          </w:tcPr>
          <w:p w:rsidR="00024C4F" w:rsidRPr="005C21D9" w:rsidRDefault="00024C4F" w:rsidP="00015A62">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09</w:t>
            </w:r>
          </w:p>
        </w:tc>
        <w:tc>
          <w:tcPr>
            <w:tcW w:w="3240" w:type="dxa"/>
            <w:tcBorders>
              <w:top w:val="single" w:sz="4" w:space="0" w:color="auto"/>
              <w:left w:val="nil"/>
              <w:bottom w:val="nil"/>
              <w:right w:val="nil"/>
            </w:tcBorders>
            <w:shd w:val="clear" w:color="auto" w:fill="FFFFFF"/>
            <w:tcMar>
              <w:top w:w="72" w:type="dxa"/>
              <w:left w:w="120" w:type="dxa"/>
              <w:bottom w:w="72" w:type="dxa"/>
              <w:right w:w="120" w:type="dxa"/>
            </w:tcMar>
            <w:vAlign w:val="center"/>
            <w:hideMark/>
          </w:tcPr>
          <w:p w:rsidR="00024C4F" w:rsidRPr="005C21D9" w:rsidRDefault="00024C4F" w:rsidP="00015A62">
            <w:pPr>
              <w:spacing w:after="0" w:line="240" w:lineRule="auto"/>
              <w:rPr>
                <w:rFonts w:ascii="Times New Roman" w:eastAsia="Times New Roman" w:hAnsi="Times New Roman" w:cs="Times New Roman"/>
                <w:color w:val="000000"/>
                <w:sz w:val="18"/>
                <w:szCs w:val="18"/>
                <w:bdr w:val="none" w:sz="0" w:space="0" w:color="auto" w:frame="1"/>
              </w:rPr>
            </w:pPr>
            <w:r w:rsidRPr="005C21D9">
              <w:rPr>
                <w:rFonts w:ascii="Times New Roman" w:eastAsia="Times New Roman" w:hAnsi="Times New Roman" w:cs="Times New Roman"/>
                <w:color w:val="000000"/>
                <w:sz w:val="18"/>
                <w:szCs w:val="18"/>
              </w:rPr>
              <w:t xml:space="preserve">F: </w:t>
            </w:r>
            <w:r w:rsidRPr="005C21D9">
              <w:rPr>
                <w:rFonts w:ascii="Times New Roman" w:eastAsia="Times New Roman" w:hAnsi="Times New Roman" w:cs="Times New Roman"/>
                <w:color w:val="000000"/>
                <w:sz w:val="18"/>
                <w:szCs w:val="18"/>
                <w:bdr w:val="none" w:sz="0" w:space="0" w:color="auto" w:frame="1"/>
              </w:rPr>
              <w:t>GAAGATTTTACCCTGCCTGTC</w:t>
            </w:r>
          </w:p>
          <w:p w:rsidR="00024C4F" w:rsidRPr="005C21D9" w:rsidRDefault="00024C4F" w:rsidP="00015A62">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 xml:space="preserve">R: </w:t>
            </w:r>
            <w:r w:rsidRPr="005C21D9">
              <w:rPr>
                <w:rFonts w:ascii="Times New Roman" w:eastAsia="Times New Roman" w:hAnsi="Times New Roman" w:cs="Times New Roman"/>
                <w:color w:val="000000"/>
                <w:sz w:val="18"/>
                <w:szCs w:val="18"/>
                <w:bdr w:val="none" w:sz="0" w:space="0" w:color="auto" w:frame="1"/>
              </w:rPr>
              <w:t>GATCTGTGCTCCTTAGGGAAA</w:t>
            </w:r>
          </w:p>
        </w:tc>
        <w:tc>
          <w:tcPr>
            <w:tcW w:w="1350" w:type="dxa"/>
            <w:tcBorders>
              <w:top w:val="single" w:sz="4" w:space="0" w:color="auto"/>
              <w:left w:val="nil"/>
              <w:bottom w:val="nil"/>
              <w:right w:val="nil"/>
            </w:tcBorders>
            <w:shd w:val="clear" w:color="auto" w:fill="FFFFFF"/>
            <w:tcMar>
              <w:top w:w="72" w:type="dxa"/>
              <w:left w:w="120" w:type="dxa"/>
              <w:bottom w:w="72" w:type="dxa"/>
              <w:right w:w="120" w:type="dxa"/>
            </w:tcMar>
            <w:vAlign w:val="center"/>
            <w:hideMark/>
          </w:tcPr>
          <w:p w:rsidR="00024C4F" w:rsidRPr="005C21D9" w:rsidRDefault="00024C4F" w:rsidP="00015A62">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CTAT</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10</w:t>
            </w:r>
          </w:p>
        </w:tc>
        <w:tc>
          <w:tcPr>
            <w:tcW w:w="990" w:type="dxa"/>
            <w:tcBorders>
              <w:top w:val="single" w:sz="4" w:space="0" w:color="auto"/>
              <w:left w:val="nil"/>
              <w:bottom w:val="nil"/>
              <w:right w:val="nil"/>
            </w:tcBorders>
            <w:shd w:val="clear" w:color="auto" w:fill="FFFFFF"/>
            <w:vAlign w:val="center"/>
          </w:tcPr>
          <w:p w:rsidR="00024C4F" w:rsidRPr="005C21D9" w:rsidRDefault="00024C4F" w:rsidP="00015A62">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HEX</w:t>
            </w:r>
          </w:p>
        </w:tc>
        <w:tc>
          <w:tcPr>
            <w:tcW w:w="990" w:type="dxa"/>
            <w:tcBorders>
              <w:top w:val="single" w:sz="4" w:space="0" w:color="auto"/>
              <w:left w:val="nil"/>
              <w:bottom w:val="nil"/>
              <w:right w:val="nil"/>
            </w:tcBorders>
            <w:shd w:val="clear" w:color="auto" w:fill="FFFFFF"/>
            <w:tcMar>
              <w:top w:w="72" w:type="dxa"/>
              <w:left w:w="120" w:type="dxa"/>
              <w:bottom w:w="72" w:type="dxa"/>
              <w:right w:w="120" w:type="dxa"/>
            </w:tcMar>
            <w:vAlign w:val="center"/>
            <w:hideMark/>
          </w:tcPr>
          <w:p w:rsidR="00024C4F" w:rsidRPr="005C21D9" w:rsidRDefault="00024C4F" w:rsidP="00015A62">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51.8</w:t>
            </w:r>
          </w:p>
        </w:tc>
        <w:tc>
          <w:tcPr>
            <w:tcW w:w="1710" w:type="dxa"/>
            <w:tcBorders>
              <w:top w:val="single" w:sz="4" w:space="0" w:color="auto"/>
              <w:left w:val="nil"/>
              <w:bottom w:val="nil"/>
              <w:right w:val="nil"/>
            </w:tcBorders>
            <w:shd w:val="clear" w:color="auto" w:fill="FFFFFF"/>
            <w:vAlign w:val="center"/>
          </w:tcPr>
          <w:p w:rsidR="00024C4F" w:rsidRPr="00BE1045" w:rsidRDefault="00725E30" w:rsidP="00BE1045">
            <w:pPr>
              <w:spacing w:after="0" w:line="240" w:lineRule="auto"/>
              <w:jc w:val="center"/>
              <w:rPr>
                <w:rFonts w:ascii="Times New Roman" w:eastAsia="Times New Roman" w:hAnsi="Times New Roman" w:cs="Times New Roman"/>
                <w:color w:val="000000"/>
                <w:sz w:val="14"/>
                <w:szCs w:val="14"/>
              </w:rPr>
            </w:pPr>
            <w:hyperlink w:anchor="_ENREF_4" w:tooltip="Coughlan, 2006 #6504" w:history="1">
              <w:r w:rsidRPr="00BE1045">
                <w:rPr>
                  <w:rFonts w:ascii="Times New Roman" w:eastAsia="Times New Roman" w:hAnsi="Times New Roman" w:cs="Times New Roman"/>
                  <w:color w:val="000000"/>
                  <w:sz w:val="14"/>
                  <w:szCs w:val="14"/>
                </w:rPr>
                <w:fldChar w:fldCharType="begin"/>
              </w:r>
              <w:r w:rsidR="0081108D">
                <w:rPr>
                  <w:rFonts w:ascii="Times New Roman" w:eastAsia="Times New Roman" w:hAnsi="Times New Roman" w:cs="Times New Roman"/>
                  <w:color w:val="000000"/>
                  <w:sz w:val="14"/>
                  <w:szCs w:val="14"/>
                </w:rPr>
                <w:instrText xml:space="preserve"> ADDIN EN.CITE &lt;EndNote&gt;&lt;Cite AuthorYear="1"&gt;&lt;Author&gt;Coughlan&lt;/Author&gt;&lt;Year&gt;2006&lt;/Year&gt;&lt;RecNum&gt;6504&lt;/RecNum&gt;&lt;DisplayText&gt;Coughlan et al. (2006)&lt;/DisplayText&gt;&lt;record&gt;&lt;rec-number&gt;6504&lt;/rec-number&gt;&lt;foreign-keys&gt;&lt;key app="EN" db-id="xz5e9a2x79eawfesasx5strs90as09v9dxax" timestamp="1484580874"&gt;6504&lt;/key&gt;&lt;/foreign-keys&gt;&lt;ref-type name="Journal Article"&gt;17&lt;/ref-type&gt;&lt;contributors&gt;&lt;authors&gt;&lt;author&gt;Coughlan, J.&lt;/author&gt;&lt;author&gt;Mirimin, L.&lt;/author&gt;&lt;author&gt;Dillane, E.&lt;/author&gt;&lt;author&gt;Rogan, E.&lt;/author&gt;&lt;author&gt;Cross, T. F.&lt;/author&gt;&lt;/authors&gt;&lt;/contributors&gt;&lt;titles&gt;&lt;title&gt;&lt;style face="normal" font="default" size="100%"&gt;Isolation and characterization of novel microsatellite loci for the short-beaked common dolphin (&lt;/style&gt;&lt;style face="italic" font="default" size="100%"&gt;Delphinus delphis&lt;/style&gt;&lt;style face="normal" font="default" size="100%"&gt;) and cross-amplification in other cetacean species&lt;/style&gt;&lt;/title&gt;&lt;secondary-title&gt;Molecular Ecology Notes&lt;/secondary-title&gt;&lt;/titles&gt;&lt;periodical&gt;&lt;full-title&gt;Molecular Ecology Notes&lt;/full-title&gt;&lt;abbr-1&gt;Mol. Ecol. Notes&lt;/abbr-1&gt;&lt;abbr-2&gt;Mol Ecol Notes&lt;/abbr-2&gt;&lt;/periodical&gt;&lt;pages&gt;490-492&lt;/pages&gt;&lt;volume&gt;6&lt;/volume&gt;&lt;number&gt;2&lt;/number&gt;&lt;keywords&gt;&lt;keyword&gt;cetaceans&lt;/keyword&gt;&lt;keyword&gt;common dolphin&lt;/keyword&gt;&lt;keyword&gt;Delphinus delphis&lt;/keyword&gt;&lt;keyword&gt;microsatellites&lt;/keyword&gt;&lt;/keywords&gt;&lt;dates&gt;&lt;year&gt;2006&lt;/year&gt;&lt;/dates&gt;&lt;publisher&gt;Blackwell Publishing Ltd&lt;/publisher&gt;&lt;isbn&gt;1471-8286&lt;/isbn&gt;&lt;urls&gt;&lt;related-urls&gt;&lt;url&gt;http://dx.doi.org/10.1111/j.1471-8286.2006.01284.x&lt;/url&gt;&lt;url&gt;http://onlinelibrary.wiley.com/store/10.1111/j.1471-8286.2006.01284.x/asset/j.1471-8286.2006.01284.x.pdf?v=1&amp;amp;t=iy094ujr&amp;amp;s=1434f6ac9033d2b57a2b526315d16a2536c8cd22&lt;/url&gt;&lt;/related-urls&gt;&lt;/urls&gt;&lt;electronic-resource-num&gt;10.1111/j.1471-8286.2006.01284.x&lt;/electronic-resource-num&gt;&lt;/record&gt;&lt;/Cite&gt;&lt;/EndNote&gt;</w:instrText>
              </w:r>
              <w:r w:rsidRPr="00BE1045">
                <w:rPr>
                  <w:rFonts w:ascii="Times New Roman" w:eastAsia="Times New Roman" w:hAnsi="Times New Roman" w:cs="Times New Roman"/>
                  <w:color w:val="000000"/>
                  <w:sz w:val="14"/>
                  <w:szCs w:val="14"/>
                </w:rPr>
                <w:fldChar w:fldCharType="separate"/>
              </w:r>
              <w:r w:rsidR="0081108D">
                <w:rPr>
                  <w:rFonts w:ascii="Times New Roman" w:eastAsia="Times New Roman" w:hAnsi="Times New Roman" w:cs="Times New Roman"/>
                  <w:noProof/>
                  <w:color w:val="000000"/>
                  <w:sz w:val="14"/>
                  <w:szCs w:val="14"/>
                </w:rPr>
                <w:t>Coughlan et al. (2006)</w:t>
              </w:r>
              <w:r w:rsidRPr="00BE1045">
                <w:rPr>
                  <w:rFonts w:ascii="Times New Roman" w:eastAsia="Times New Roman" w:hAnsi="Times New Roman" w:cs="Times New Roman"/>
                  <w:color w:val="000000"/>
                  <w:sz w:val="14"/>
                  <w:szCs w:val="14"/>
                </w:rPr>
                <w:fldChar w:fldCharType="end"/>
              </w:r>
            </w:hyperlink>
          </w:p>
        </w:tc>
      </w:tr>
      <w:tr w:rsidR="00BE1045" w:rsidRPr="005C21D9" w:rsidTr="005C0F9E">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i/>
                <w:iCs/>
                <w:color w:val="000000"/>
                <w:sz w:val="18"/>
                <w:szCs w:val="18"/>
                <w:bdr w:val="none" w:sz="0" w:space="0" w:color="auto" w:frame="1"/>
              </w:rPr>
            </w:pPr>
            <w:r w:rsidRPr="005C21D9">
              <w:rPr>
                <w:rFonts w:ascii="Times New Roman" w:eastAsia="Times New Roman" w:hAnsi="Times New Roman" w:cs="Times New Roman"/>
                <w:i/>
                <w:iCs/>
                <w:color w:val="000000"/>
                <w:sz w:val="18"/>
                <w:szCs w:val="18"/>
                <w:bdr w:val="none" w:sz="0" w:space="0" w:color="auto" w:frame="1"/>
              </w:rPr>
              <w:t>Dde59</w:t>
            </w:r>
          </w:p>
        </w:tc>
        <w:tc>
          <w:tcPr>
            <w:tcW w:w="324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F: ACACAGCTTACTTACCTTACCAA</w:t>
            </w:r>
          </w:p>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R: GTCCCTTTGAGCAGAGTTCTA</w:t>
            </w:r>
          </w:p>
        </w:tc>
        <w:tc>
          <w:tcPr>
            <w:tcW w:w="135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color w:val="000000"/>
                <w:sz w:val="14"/>
                <w:szCs w:val="14"/>
              </w:rPr>
              <w:t>(GATA)n</w:t>
            </w:r>
          </w:p>
        </w:tc>
        <w:tc>
          <w:tcPr>
            <w:tcW w:w="990" w:type="dxa"/>
            <w:tcBorders>
              <w:top w:val="nil"/>
              <w:left w:val="nil"/>
              <w:bottom w:val="nil"/>
              <w:right w:val="nil"/>
            </w:tcBorders>
            <w:shd w:val="clear" w:color="auto" w:fill="FFFFFF"/>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HEX</w:t>
            </w:r>
          </w:p>
        </w:tc>
        <w:tc>
          <w:tcPr>
            <w:tcW w:w="99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48.6</w:t>
            </w:r>
          </w:p>
        </w:tc>
        <w:tc>
          <w:tcPr>
            <w:tcW w:w="1710" w:type="dxa"/>
            <w:tcBorders>
              <w:top w:val="nil"/>
              <w:left w:val="nil"/>
              <w:bottom w:val="nil"/>
              <w:right w:val="nil"/>
            </w:tcBorders>
            <w:shd w:val="clear" w:color="auto" w:fill="FFFFFF"/>
          </w:tcPr>
          <w:p w:rsidR="00BE1045" w:rsidRDefault="00725E30" w:rsidP="00BE1045">
            <w:pPr>
              <w:jc w:val="center"/>
            </w:pPr>
            <w:hyperlink w:anchor="_ENREF_4" w:tooltip="Coughlan, 2006 #6504" w:history="1">
              <w:r w:rsidRPr="00F67B8E">
                <w:rPr>
                  <w:rFonts w:ascii="Times New Roman" w:eastAsia="Times New Roman" w:hAnsi="Times New Roman" w:cs="Times New Roman"/>
                  <w:color w:val="000000"/>
                  <w:sz w:val="14"/>
                  <w:szCs w:val="14"/>
                </w:rPr>
                <w:fldChar w:fldCharType="begin"/>
              </w:r>
              <w:r w:rsidR="0081108D">
                <w:rPr>
                  <w:rFonts w:ascii="Times New Roman" w:eastAsia="Times New Roman" w:hAnsi="Times New Roman" w:cs="Times New Roman"/>
                  <w:color w:val="000000"/>
                  <w:sz w:val="14"/>
                  <w:szCs w:val="14"/>
                </w:rPr>
                <w:instrText xml:space="preserve"> ADDIN EN.CITE &lt;EndNote&gt;&lt;Cite AuthorYear="1"&gt;&lt;Author&gt;Coughlan&lt;/Author&gt;&lt;Year&gt;2006&lt;/Year&gt;&lt;RecNum&gt;6504&lt;/RecNum&gt;&lt;DisplayText&gt;Coughlan et al. (2006)&lt;/DisplayText&gt;&lt;record&gt;&lt;rec-number&gt;6504&lt;/rec-number&gt;&lt;foreign-keys&gt;&lt;key app="EN" db-id="xz5e9a2x79eawfesasx5strs90as09v9dxax" timestamp="1484580874"&gt;6504&lt;/key&gt;&lt;/foreign-keys&gt;&lt;ref-type name="Journal Article"&gt;17&lt;/ref-type&gt;&lt;contributors&gt;&lt;authors&gt;&lt;author&gt;Coughlan, J.&lt;/author&gt;&lt;author&gt;Mirimin, L.&lt;/author&gt;&lt;author&gt;Dillane, E.&lt;/author&gt;&lt;author&gt;Rogan, E.&lt;/author&gt;&lt;author&gt;Cross, T. F.&lt;/author&gt;&lt;/authors&gt;&lt;/contributors&gt;&lt;titles&gt;&lt;title&gt;&lt;style face="normal" font="default" size="100%"&gt;Isolation and characterization of novel microsatellite loci for the short-beaked common dolphin (&lt;/style&gt;&lt;style face="italic" font="default" size="100%"&gt;Delphinus delphis&lt;/style&gt;&lt;style face="normal" font="default" size="100%"&gt;) and cross-amplification in other cetacean species&lt;/style&gt;&lt;/title&gt;&lt;secondary-title&gt;Molecular Ecology Notes&lt;/secondary-title&gt;&lt;/titles&gt;&lt;periodical&gt;&lt;full-title&gt;Molecular Ecology Notes&lt;/full-title&gt;&lt;abbr-1&gt;Mol. Ecol. Notes&lt;/abbr-1&gt;&lt;abbr-2&gt;Mol Ecol Notes&lt;/abbr-2&gt;&lt;/periodical&gt;&lt;pages&gt;490-492&lt;/pages&gt;&lt;volume&gt;6&lt;/volume&gt;&lt;number&gt;2&lt;/number&gt;&lt;keywords&gt;&lt;keyword&gt;cetaceans&lt;/keyword&gt;&lt;keyword&gt;common dolphin&lt;/keyword&gt;&lt;keyword&gt;Delphinus delphis&lt;/keyword&gt;&lt;keyword&gt;microsatellites&lt;/keyword&gt;&lt;/keywords&gt;&lt;dates&gt;&lt;year&gt;2006&lt;/year&gt;&lt;/dates&gt;&lt;publisher&gt;Blackwell Publishing Ltd&lt;/publisher&gt;&lt;isbn&gt;1471-8286&lt;/isbn&gt;&lt;urls&gt;&lt;related-urls&gt;&lt;url&gt;http://dx.doi.org/10.1111/j.1471-8286.2006.01284.x&lt;/url&gt;&lt;url&gt;http://onlinelibrary.wiley.com/store/10.1111/j.1471-8286.2006.01284.x/asset/j.1471-8286.2006.01284.x.pdf?v=1&amp;amp;t=iy094ujr&amp;amp;s=1434f6ac9033d2b57a2b526315d16a2536c8cd22&lt;/url&gt;&lt;/related-urls&gt;&lt;/urls&gt;&lt;electronic-resource-num&gt;10.1111/j.1471-8286.2006.01284.x&lt;/electronic-resource-num&gt;&lt;/record&gt;&lt;/Cite&gt;&lt;/EndNote&gt;</w:instrText>
              </w:r>
              <w:r w:rsidRPr="00F67B8E">
                <w:rPr>
                  <w:rFonts w:ascii="Times New Roman" w:eastAsia="Times New Roman" w:hAnsi="Times New Roman" w:cs="Times New Roman"/>
                  <w:color w:val="000000"/>
                  <w:sz w:val="14"/>
                  <w:szCs w:val="14"/>
                </w:rPr>
                <w:fldChar w:fldCharType="separate"/>
              </w:r>
              <w:r w:rsidR="0081108D">
                <w:rPr>
                  <w:rFonts w:ascii="Times New Roman" w:eastAsia="Times New Roman" w:hAnsi="Times New Roman" w:cs="Times New Roman"/>
                  <w:noProof/>
                  <w:color w:val="000000"/>
                  <w:sz w:val="14"/>
                  <w:szCs w:val="14"/>
                </w:rPr>
                <w:t>Coughlan et al. (2006)</w:t>
              </w:r>
              <w:r w:rsidRPr="00F67B8E">
                <w:rPr>
                  <w:rFonts w:ascii="Times New Roman" w:eastAsia="Times New Roman" w:hAnsi="Times New Roman" w:cs="Times New Roman"/>
                  <w:color w:val="000000"/>
                  <w:sz w:val="14"/>
                  <w:szCs w:val="14"/>
                </w:rPr>
                <w:fldChar w:fldCharType="end"/>
              </w:r>
            </w:hyperlink>
          </w:p>
        </w:tc>
      </w:tr>
      <w:tr w:rsidR="00BE1045" w:rsidRPr="005C21D9" w:rsidTr="005C0F9E">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highlight w:val="yellow"/>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61</w:t>
            </w:r>
          </w:p>
        </w:tc>
        <w:tc>
          <w:tcPr>
            <w:tcW w:w="324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F: CTGAACCTGAGTTCGGTAACA</w:t>
            </w:r>
          </w:p>
          <w:p w:rsidR="00BE1045" w:rsidRPr="005C21D9" w:rsidRDefault="00BE1045" w:rsidP="00BE1045">
            <w:pPr>
              <w:spacing w:after="0" w:line="240" w:lineRule="auto"/>
              <w:rPr>
                <w:rFonts w:ascii="Times New Roman" w:eastAsia="Times New Roman" w:hAnsi="Times New Roman" w:cs="Times New Roman"/>
                <w:color w:val="000000"/>
                <w:sz w:val="18"/>
                <w:szCs w:val="18"/>
                <w:highlight w:val="yellow"/>
              </w:rPr>
            </w:pPr>
            <w:r w:rsidRPr="005C21D9">
              <w:rPr>
                <w:rFonts w:ascii="Times New Roman" w:eastAsia="Times New Roman" w:hAnsi="Times New Roman" w:cs="Times New Roman"/>
                <w:color w:val="000000"/>
                <w:sz w:val="18"/>
                <w:szCs w:val="18"/>
              </w:rPr>
              <w:t>R: TGAGCAATACACATATGCACCT</w:t>
            </w:r>
          </w:p>
        </w:tc>
        <w:tc>
          <w:tcPr>
            <w:tcW w:w="135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4"/>
                <w:szCs w:val="14"/>
                <w:highlight w:val="yellow"/>
              </w:rPr>
            </w:pPr>
            <w:r w:rsidRPr="005C21D9">
              <w:rPr>
                <w:rFonts w:ascii="Times New Roman" w:eastAsia="Times New Roman" w:hAnsi="Times New Roman" w:cs="Times New Roman"/>
                <w:color w:val="000000"/>
                <w:sz w:val="14"/>
                <w:szCs w:val="14"/>
              </w:rPr>
              <w:t>(CTAT)8</w:t>
            </w:r>
          </w:p>
        </w:tc>
        <w:tc>
          <w:tcPr>
            <w:tcW w:w="990" w:type="dxa"/>
            <w:tcBorders>
              <w:top w:val="nil"/>
              <w:left w:val="nil"/>
              <w:bottom w:val="nil"/>
              <w:right w:val="nil"/>
            </w:tcBorders>
            <w:shd w:val="clear" w:color="auto" w:fill="FFFFFF"/>
            <w:vAlign w:val="center"/>
          </w:tcPr>
          <w:p w:rsidR="00BE1045" w:rsidRPr="005C21D9" w:rsidRDefault="00BE1045" w:rsidP="00BE1045">
            <w:pPr>
              <w:spacing w:after="0" w:line="240" w:lineRule="auto"/>
              <w:jc w:val="center"/>
              <w:rPr>
                <w:rFonts w:ascii="Times New Roman" w:eastAsia="Times New Roman" w:hAnsi="Times New Roman" w:cs="Times New Roman"/>
                <w:sz w:val="18"/>
                <w:szCs w:val="18"/>
              </w:rPr>
            </w:pPr>
            <w:r w:rsidRPr="005C21D9">
              <w:rPr>
                <w:rFonts w:ascii="Times New Roman" w:eastAsia="Times New Roman" w:hAnsi="Times New Roman" w:cs="Times New Roman"/>
                <w:sz w:val="18"/>
                <w:szCs w:val="18"/>
              </w:rPr>
              <w:t>FAM</w:t>
            </w:r>
          </w:p>
        </w:tc>
        <w:tc>
          <w:tcPr>
            <w:tcW w:w="99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sz w:val="18"/>
                <w:szCs w:val="18"/>
                <w:highlight w:val="yellow"/>
              </w:rPr>
            </w:pPr>
            <w:r w:rsidRPr="005C21D9">
              <w:rPr>
                <w:rFonts w:ascii="Times New Roman" w:eastAsia="Times New Roman" w:hAnsi="Times New Roman" w:cs="Times New Roman"/>
                <w:sz w:val="18"/>
                <w:szCs w:val="18"/>
              </w:rPr>
              <w:t>60</w:t>
            </w:r>
          </w:p>
        </w:tc>
        <w:tc>
          <w:tcPr>
            <w:tcW w:w="1710" w:type="dxa"/>
            <w:tcBorders>
              <w:top w:val="nil"/>
              <w:left w:val="nil"/>
              <w:bottom w:val="nil"/>
              <w:right w:val="nil"/>
            </w:tcBorders>
            <w:shd w:val="clear" w:color="auto" w:fill="FFFFFF"/>
          </w:tcPr>
          <w:p w:rsidR="00BE1045" w:rsidRDefault="00725E30" w:rsidP="00BE1045">
            <w:pPr>
              <w:jc w:val="center"/>
            </w:pPr>
            <w:hyperlink w:anchor="_ENREF_4" w:tooltip="Coughlan, 2006 #6504" w:history="1">
              <w:r w:rsidRPr="00F67B8E">
                <w:rPr>
                  <w:rFonts w:ascii="Times New Roman" w:eastAsia="Times New Roman" w:hAnsi="Times New Roman" w:cs="Times New Roman"/>
                  <w:color w:val="000000"/>
                  <w:sz w:val="14"/>
                  <w:szCs w:val="14"/>
                </w:rPr>
                <w:fldChar w:fldCharType="begin"/>
              </w:r>
              <w:r w:rsidR="0081108D">
                <w:rPr>
                  <w:rFonts w:ascii="Times New Roman" w:eastAsia="Times New Roman" w:hAnsi="Times New Roman" w:cs="Times New Roman"/>
                  <w:color w:val="000000"/>
                  <w:sz w:val="14"/>
                  <w:szCs w:val="14"/>
                </w:rPr>
                <w:instrText xml:space="preserve"> ADDIN EN.CITE &lt;EndNote&gt;&lt;Cite AuthorYear="1"&gt;&lt;Author&gt;Coughlan&lt;/Author&gt;&lt;Year&gt;2006&lt;/Year&gt;&lt;RecNum&gt;6504&lt;/RecNum&gt;&lt;DisplayText&gt;Coughlan et al. (2006)&lt;/DisplayText&gt;&lt;record&gt;&lt;rec-number&gt;6504&lt;/rec-number&gt;&lt;foreign-keys&gt;&lt;key app="EN" db-id="xz5e9a2x79eawfesasx5strs90as09v9dxax" timestamp="1484580874"&gt;6504&lt;/key&gt;&lt;/foreign-keys&gt;&lt;ref-type name="Journal Article"&gt;17&lt;/ref-type&gt;&lt;contributors&gt;&lt;authors&gt;&lt;author&gt;Coughlan, J.&lt;/author&gt;&lt;author&gt;Mirimin, L.&lt;/author&gt;&lt;author&gt;Dillane, E.&lt;/author&gt;&lt;author&gt;Rogan, E.&lt;/author&gt;&lt;author&gt;Cross, T. F.&lt;/author&gt;&lt;/authors&gt;&lt;/contributors&gt;&lt;titles&gt;&lt;title&gt;&lt;style face="normal" font="default" size="100%"&gt;Isolation and characterization of novel microsatellite loci for the short-beaked common dolphin (&lt;/style&gt;&lt;style face="italic" font="default" size="100%"&gt;Delphinus delphis&lt;/style&gt;&lt;style face="normal" font="default" size="100%"&gt;) and cross-amplification in other cetacean species&lt;/style&gt;&lt;/title&gt;&lt;secondary-title&gt;Molecular Ecology Notes&lt;/secondary-title&gt;&lt;/titles&gt;&lt;periodical&gt;&lt;full-title&gt;Molecular Ecology Notes&lt;/full-title&gt;&lt;abbr-1&gt;Mol. Ecol. Notes&lt;/abbr-1&gt;&lt;abbr-2&gt;Mol Ecol Notes&lt;/abbr-2&gt;&lt;/periodical&gt;&lt;pages&gt;490-492&lt;/pages&gt;&lt;volume&gt;6&lt;/volume&gt;&lt;number&gt;2&lt;/number&gt;&lt;keywords&gt;&lt;keyword&gt;cetaceans&lt;/keyword&gt;&lt;keyword&gt;common dolphin&lt;/keyword&gt;&lt;keyword&gt;Delphinus delphis&lt;/keyword&gt;&lt;keyword&gt;microsatellites&lt;/keyword&gt;&lt;/keywords&gt;&lt;dates&gt;&lt;year&gt;2006&lt;/year&gt;&lt;/dates&gt;&lt;publisher&gt;Blackwell Publishing Ltd&lt;/publisher&gt;&lt;isbn&gt;1471-8286&lt;/isbn&gt;&lt;urls&gt;&lt;related-urls&gt;&lt;url&gt;http://dx.doi.org/10.1111/j.1471-8286.2006.01284.x&lt;/url&gt;&lt;url&gt;http://onlinelibrary.wiley.com/store/10.1111/j.1471-8286.2006.01284.x/asset/j.1471-8286.2006.01284.x.pdf?v=1&amp;amp;t=iy094ujr&amp;amp;s=1434f6ac9033d2b57a2b526315d16a2536c8cd22&lt;/url&gt;&lt;/related-urls&gt;&lt;/urls&gt;&lt;electronic-resource-num&gt;10.1111/j.1471-8286.2006.01284.x&lt;/electronic-resource-num&gt;&lt;/record&gt;&lt;/Cite&gt;&lt;/EndNote&gt;</w:instrText>
              </w:r>
              <w:r w:rsidRPr="00F67B8E">
                <w:rPr>
                  <w:rFonts w:ascii="Times New Roman" w:eastAsia="Times New Roman" w:hAnsi="Times New Roman" w:cs="Times New Roman"/>
                  <w:color w:val="000000"/>
                  <w:sz w:val="14"/>
                  <w:szCs w:val="14"/>
                </w:rPr>
                <w:fldChar w:fldCharType="separate"/>
              </w:r>
              <w:r w:rsidR="0081108D">
                <w:rPr>
                  <w:rFonts w:ascii="Times New Roman" w:eastAsia="Times New Roman" w:hAnsi="Times New Roman" w:cs="Times New Roman"/>
                  <w:noProof/>
                  <w:color w:val="000000"/>
                  <w:sz w:val="14"/>
                  <w:szCs w:val="14"/>
                </w:rPr>
                <w:t>Coughlan et al. (2006)</w:t>
              </w:r>
              <w:r w:rsidRPr="00F67B8E">
                <w:rPr>
                  <w:rFonts w:ascii="Times New Roman" w:eastAsia="Times New Roman" w:hAnsi="Times New Roman" w:cs="Times New Roman"/>
                  <w:color w:val="000000"/>
                  <w:sz w:val="14"/>
                  <w:szCs w:val="14"/>
                </w:rPr>
                <w:fldChar w:fldCharType="end"/>
              </w:r>
            </w:hyperlink>
          </w:p>
        </w:tc>
      </w:tr>
      <w:tr w:rsidR="00BE1045" w:rsidRPr="005C21D9" w:rsidTr="005C0F9E">
        <w:trPr>
          <w:jc w:val="center"/>
        </w:trPr>
        <w:tc>
          <w:tcPr>
            <w:tcW w:w="870" w:type="dxa"/>
            <w:tcBorders>
              <w:left w:val="nil"/>
              <w:bottom w:val="nil"/>
              <w:right w:val="nil"/>
            </w:tcBorders>
            <w:shd w:val="clear" w:color="auto" w:fill="FFFFFF"/>
            <w:vAlign w:val="center"/>
            <w:hideMark/>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65</w:t>
            </w:r>
          </w:p>
        </w:tc>
        <w:tc>
          <w:tcPr>
            <w:tcW w:w="3240" w:type="dxa"/>
            <w:tcBorders>
              <w:top w:val="nil"/>
              <w:left w:val="nil"/>
              <w:bottom w:val="nil"/>
              <w:right w:val="nil"/>
            </w:tcBorders>
            <w:shd w:val="clear" w:color="auto" w:fill="FFFFFF"/>
            <w:tcMar>
              <w:top w:w="72" w:type="dxa"/>
              <w:left w:w="120" w:type="dxa"/>
              <w:bottom w:w="72" w:type="dxa"/>
              <w:right w:w="120" w:type="dxa"/>
            </w:tcMar>
            <w:vAlign w:val="center"/>
            <w:hideMark/>
          </w:tcPr>
          <w:p w:rsidR="00BE1045" w:rsidRPr="005C21D9" w:rsidRDefault="00BE1045" w:rsidP="00BE1045">
            <w:pPr>
              <w:spacing w:after="0" w:line="240" w:lineRule="auto"/>
              <w:rPr>
                <w:rFonts w:ascii="Times New Roman" w:eastAsia="Times New Roman" w:hAnsi="Times New Roman" w:cs="Times New Roman"/>
                <w:color w:val="000000"/>
                <w:sz w:val="18"/>
                <w:szCs w:val="18"/>
                <w:bdr w:val="none" w:sz="0" w:space="0" w:color="auto" w:frame="1"/>
              </w:rPr>
            </w:pPr>
            <w:r w:rsidRPr="005C21D9">
              <w:rPr>
                <w:rFonts w:ascii="Times New Roman" w:eastAsia="Times New Roman" w:hAnsi="Times New Roman" w:cs="Times New Roman"/>
                <w:color w:val="000000"/>
                <w:sz w:val="18"/>
                <w:szCs w:val="18"/>
              </w:rPr>
              <w:t xml:space="preserve">F: </w:t>
            </w:r>
            <w:r w:rsidRPr="005C21D9">
              <w:rPr>
                <w:rFonts w:ascii="Times New Roman" w:eastAsia="Times New Roman" w:hAnsi="Times New Roman" w:cs="Times New Roman"/>
                <w:color w:val="000000"/>
                <w:sz w:val="18"/>
                <w:szCs w:val="18"/>
                <w:bdr w:val="none" w:sz="0" w:space="0" w:color="auto" w:frame="1"/>
              </w:rPr>
              <w:t>GGTAGTCGTAGGGAAAGGGTA</w:t>
            </w:r>
          </w:p>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 xml:space="preserve">R: </w:t>
            </w:r>
            <w:r w:rsidRPr="005C21D9">
              <w:rPr>
                <w:rFonts w:ascii="Times New Roman" w:eastAsia="Times New Roman" w:hAnsi="Times New Roman" w:cs="Times New Roman"/>
                <w:color w:val="000000"/>
                <w:sz w:val="18"/>
                <w:szCs w:val="18"/>
                <w:bdr w:val="none" w:sz="0" w:space="0" w:color="auto" w:frame="1"/>
              </w:rPr>
              <w:t>AGCAGCCCTAGCAACCTTATA</w:t>
            </w:r>
          </w:p>
        </w:tc>
        <w:tc>
          <w:tcPr>
            <w:tcW w:w="1350" w:type="dxa"/>
            <w:tcBorders>
              <w:top w:val="nil"/>
              <w:left w:val="nil"/>
              <w:bottom w:val="nil"/>
              <w:right w:val="nil"/>
            </w:tcBorders>
            <w:shd w:val="clear" w:color="auto" w:fill="FFFFFF"/>
            <w:tcMar>
              <w:top w:w="72" w:type="dxa"/>
              <w:left w:w="120" w:type="dxa"/>
              <w:bottom w:w="72" w:type="dxa"/>
              <w:right w:w="120" w:type="dxa"/>
            </w:tcMar>
            <w:vAlign w:val="center"/>
            <w:hideMark/>
          </w:tcPr>
          <w:p w:rsidR="00BE1045" w:rsidRPr="005C21D9" w:rsidRDefault="00BE1045" w:rsidP="00BE1045">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CTAT</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13</w:t>
            </w:r>
          </w:p>
        </w:tc>
        <w:tc>
          <w:tcPr>
            <w:tcW w:w="990" w:type="dxa"/>
            <w:tcBorders>
              <w:top w:val="nil"/>
              <w:left w:val="nil"/>
              <w:bottom w:val="nil"/>
              <w:right w:val="nil"/>
            </w:tcBorders>
            <w:shd w:val="clear" w:color="auto" w:fill="FFFFFF"/>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HEX</w:t>
            </w:r>
          </w:p>
        </w:tc>
        <w:tc>
          <w:tcPr>
            <w:tcW w:w="990" w:type="dxa"/>
            <w:tcBorders>
              <w:top w:val="nil"/>
              <w:left w:val="nil"/>
              <w:bottom w:val="nil"/>
              <w:right w:val="nil"/>
            </w:tcBorders>
            <w:shd w:val="clear" w:color="auto" w:fill="FFFFFF"/>
            <w:tcMar>
              <w:top w:w="72" w:type="dxa"/>
              <w:left w:w="120" w:type="dxa"/>
              <w:bottom w:w="72" w:type="dxa"/>
              <w:right w:w="120" w:type="dxa"/>
            </w:tcMar>
            <w:vAlign w:val="center"/>
            <w:hideMark/>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47.9</w:t>
            </w:r>
          </w:p>
        </w:tc>
        <w:tc>
          <w:tcPr>
            <w:tcW w:w="1710" w:type="dxa"/>
            <w:tcBorders>
              <w:top w:val="nil"/>
              <w:left w:val="nil"/>
              <w:bottom w:val="nil"/>
              <w:right w:val="nil"/>
            </w:tcBorders>
            <w:shd w:val="clear" w:color="auto" w:fill="FFFFFF"/>
          </w:tcPr>
          <w:p w:rsidR="00BE1045" w:rsidRDefault="00725E30" w:rsidP="00BE1045">
            <w:pPr>
              <w:jc w:val="center"/>
            </w:pPr>
            <w:hyperlink w:anchor="_ENREF_4" w:tooltip="Coughlan, 2006 #6504" w:history="1">
              <w:r w:rsidRPr="00F67B8E">
                <w:rPr>
                  <w:rFonts w:ascii="Times New Roman" w:eastAsia="Times New Roman" w:hAnsi="Times New Roman" w:cs="Times New Roman"/>
                  <w:color w:val="000000"/>
                  <w:sz w:val="14"/>
                  <w:szCs w:val="14"/>
                </w:rPr>
                <w:fldChar w:fldCharType="begin"/>
              </w:r>
              <w:r w:rsidR="0081108D">
                <w:rPr>
                  <w:rFonts w:ascii="Times New Roman" w:eastAsia="Times New Roman" w:hAnsi="Times New Roman" w:cs="Times New Roman"/>
                  <w:color w:val="000000"/>
                  <w:sz w:val="14"/>
                  <w:szCs w:val="14"/>
                </w:rPr>
                <w:instrText xml:space="preserve"> ADDIN EN.CITE &lt;EndNote&gt;&lt;Cite AuthorYear="1"&gt;&lt;Author&gt;Coughlan&lt;/Author&gt;&lt;Year&gt;2006&lt;/Year&gt;&lt;RecNum&gt;6504&lt;/RecNum&gt;&lt;DisplayText&gt;Coughlan et al. (2006)&lt;/DisplayText&gt;&lt;record&gt;&lt;rec-number&gt;6504&lt;/rec-number&gt;&lt;foreign-keys&gt;&lt;key app="EN" db-id="xz5e9a2x79eawfesasx5strs90as09v9dxax" timestamp="1484580874"&gt;6504&lt;/key&gt;&lt;/foreign-keys&gt;&lt;ref-type name="Journal Article"&gt;17&lt;/ref-type&gt;&lt;contributors&gt;&lt;authors&gt;&lt;author&gt;Coughlan, J.&lt;/author&gt;&lt;author&gt;Mirimin, L.&lt;/author&gt;&lt;author&gt;Dillane, E.&lt;/author&gt;&lt;author&gt;Rogan, E.&lt;/author&gt;&lt;author&gt;Cross, T. F.&lt;/author&gt;&lt;/authors&gt;&lt;/contributors&gt;&lt;titles&gt;&lt;title&gt;&lt;style face="normal" font="default" size="100%"&gt;Isolation and characterization of novel microsatellite loci for the short-beaked common dolphin (&lt;/style&gt;&lt;style face="italic" font="default" size="100%"&gt;Delphinus delphis&lt;/style&gt;&lt;style face="normal" font="default" size="100%"&gt;) and cross-amplification in other cetacean species&lt;/style&gt;&lt;/title&gt;&lt;secondary-title&gt;Molecular Ecology Notes&lt;/secondary-title&gt;&lt;/titles&gt;&lt;periodical&gt;&lt;full-title&gt;Molecular Ecology Notes&lt;/full-title&gt;&lt;abbr-1&gt;Mol. Ecol. Notes&lt;/abbr-1&gt;&lt;abbr-2&gt;Mol Ecol Notes&lt;/abbr-2&gt;&lt;/periodical&gt;&lt;pages&gt;490-492&lt;/pages&gt;&lt;volume&gt;6&lt;/volume&gt;&lt;number&gt;2&lt;/number&gt;&lt;keywords&gt;&lt;keyword&gt;cetaceans&lt;/keyword&gt;&lt;keyword&gt;common dolphin&lt;/keyword&gt;&lt;keyword&gt;Delphinus delphis&lt;/keyword&gt;&lt;keyword&gt;microsatellites&lt;/keyword&gt;&lt;/keywords&gt;&lt;dates&gt;&lt;year&gt;2006&lt;/year&gt;&lt;/dates&gt;&lt;publisher&gt;Blackwell Publishing Ltd&lt;/publisher&gt;&lt;isbn&gt;1471-8286&lt;/isbn&gt;&lt;urls&gt;&lt;related-urls&gt;&lt;url&gt;http://dx.doi.org/10.1111/j.1471-8286.2006.01284.x&lt;/url&gt;&lt;url&gt;http://onlinelibrary.wiley.com/store/10.1111/j.1471-8286.2006.01284.x/asset/j.1471-8286.2006.01284.x.pdf?v=1&amp;amp;t=iy094ujr&amp;amp;s=1434f6ac9033d2b57a2b526315d16a2536c8cd22&lt;/url&gt;&lt;/related-urls&gt;&lt;/urls&gt;&lt;electronic-resource-num&gt;10.1111/j.1471-8286.2006.01284.x&lt;/electronic-resource-num&gt;&lt;/record&gt;&lt;/Cite&gt;&lt;/EndNote&gt;</w:instrText>
              </w:r>
              <w:r w:rsidRPr="00F67B8E">
                <w:rPr>
                  <w:rFonts w:ascii="Times New Roman" w:eastAsia="Times New Roman" w:hAnsi="Times New Roman" w:cs="Times New Roman"/>
                  <w:color w:val="000000"/>
                  <w:sz w:val="14"/>
                  <w:szCs w:val="14"/>
                </w:rPr>
                <w:fldChar w:fldCharType="separate"/>
              </w:r>
              <w:r w:rsidR="0081108D">
                <w:rPr>
                  <w:rFonts w:ascii="Times New Roman" w:eastAsia="Times New Roman" w:hAnsi="Times New Roman" w:cs="Times New Roman"/>
                  <w:noProof/>
                  <w:color w:val="000000"/>
                  <w:sz w:val="14"/>
                  <w:szCs w:val="14"/>
                </w:rPr>
                <w:t>Coughlan et al. (2006)</w:t>
              </w:r>
              <w:r w:rsidRPr="00F67B8E">
                <w:rPr>
                  <w:rFonts w:ascii="Times New Roman" w:eastAsia="Times New Roman" w:hAnsi="Times New Roman" w:cs="Times New Roman"/>
                  <w:color w:val="000000"/>
                  <w:sz w:val="14"/>
                  <w:szCs w:val="14"/>
                </w:rPr>
                <w:fldChar w:fldCharType="end"/>
              </w:r>
            </w:hyperlink>
          </w:p>
        </w:tc>
      </w:tr>
      <w:tr w:rsidR="00BE1045" w:rsidRPr="005C21D9" w:rsidTr="005C0F9E">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66</w:t>
            </w:r>
          </w:p>
        </w:tc>
        <w:tc>
          <w:tcPr>
            <w:tcW w:w="3240" w:type="dxa"/>
            <w:tcBorders>
              <w:top w:val="nil"/>
              <w:left w:val="nil"/>
              <w:bottom w:val="nil"/>
              <w:right w:val="nil"/>
            </w:tcBorders>
            <w:shd w:val="clear" w:color="auto" w:fill="FFFFFF"/>
            <w:tcMar>
              <w:top w:w="72" w:type="dxa"/>
              <w:left w:w="120" w:type="dxa"/>
              <w:bottom w:w="72" w:type="dxa"/>
              <w:right w:w="120" w:type="dxa"/>
            </w:tcMar>
            <w:vAlign w:val="center"/>
            <w:hideMark/>
          </w:tcPr>
          <w:p w:rsidR="00BE1045" w:rsidRPr="005C21D9" w:rsidRDefault="00BE1045" w:rsidP="00BE1045">
            <w:pPr>
              <w:spacing w:after="0" w:line="240" w:lineRule="auto"/>
              <w:rPr>
                <w:rFonts w:ascii="Times New Roman" w:eastAsia="Times New Roman" w:hAnsi="Times New Roman" w:cs="Times New Roman"/>
                <w:color w:val="000000"/>
                <w:sz w:val="18"/>
                <w:szCs w:val="18"/>
                <w:bdr w:val="none" w:sz="0" w:space="0" w:color="auto" w:frame="1"/>
              </w:rPr>
            </w:pPr>
            <w:r w:rsidRPr="005C21D9">
              <w:rPr>
                <w:rFonts w:ascii="Times New Roman" w:eastAsia="Times New Roman" w:hAnsi="Times New Roman" w:cs="Times New Roman"/>
                <w:color w:val="000000"/>
                <w:sz w:val="18"/>
                <w:szCs w:val="18"/>
              </w:rPr>
              <w:t xml:space="preserve">F: </w:t>
            </w:r>
            <w:r w:rsidRPr="005C21D9">
              <w:rPr>
                <w:rFonts w:ascii="Times New Roman" w:eastAsia="Times New Roman" w:hAnsi="Times New Roman" w:cs="Times New Roman"/>
                <w:color w:val="000000"/>
                <w:sz w:val="18"/>
                <w:szCs w:val="18"/>
                <w:bdr w:val="none" w:sz="0" w:space="0" w:color="auto" w:frame="1"/>
              </w:rPr>
              <w:t>AACATTGCCAGTGCCTTAGAA</w:t>
            </w:r>
          </w:p>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 xml:space="preserve">R: </w:t>
            </w:r>
            <w:r w:rsidRPr="005C21D9">
              <w:rPr>
                <w:rFonts w:ascii="Times New Roman" w:eastAsia="Times New Roman" w:hAnsi="Times New Roman" w:cs="Times New Roman"/>
                <w:color w:val="000000"/>
                <w:sz w:val="18"/>
                <w:szCs w:val="18"/>
                <w:bdr w:val="none" w:sz="0" w:space="0" w:color="auto" w:frame="1"/>
              </w:rPr>
              <w:t>GTGGAACAGACGCGCATAT</w:t>
            </w:r>
          </w:p>
        </w:tc>
        <w:tc>
          <w:tcPr>
            <w:tcW w:w="1350" w:type="dxa"/>
            <w:tcBorders>
              <w:top w:val="nil"/>
              <w:left w:val="nil"/>
              <w:bottom w:val="nil"/>
              <w:right w:val="nil"/>
            </w:tcBorders>
            <w:shd w:val="clear" w:color="auto" w:fill="FFFFFF"/>
            <w:tcMar>
              <w:top w:w="72" w:type="dxa"/>
              <w:left w:w="120" w:type="dxa"/>
              <w:bottom w:w="72" w:type="dxa"/>
              <w:right w:w="120" w:type="dxa"/>
            </w:tcMar>
            <w:vAlign w:val="center"/>
            <w:hideMark/>
          </w:tcPr>
          <w:p w:rsidR="00BE1045" w:rsidRPr="005C21D9" w:rsidRDefault="00BE1045" w:rsidP="00BE1045">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GT</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19</w:t>
            </w:r>
          </w:p>
        </w:tc>
        <w:tc>
          <w:tcPr>
            <w:tcW w:w="990" w:type="dxa"/>
            <w:tcBorders>
              <w:top w:val="nil"/>
              <w:left w:val="nil"/>
              <w:bottom w:val="nil"/>
              <w:right w:val="nil"/>
            </w:tcBorders>
            <w:shd w:val="clear" w:color="auto" w:fill="FFFFFF"/>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sz w:val="18"/>
                <w:szCs w:val="18"/>
              </w:rPr>
              <w:t>FAM</w:t>
            </w:r>
          </w:p>
        </w:tc>
        <w:tc>
          <w:tcPr>
            <w:tcW w:w="990" w:type="dxa"/>
            <w:tcBorders>
              <w:top w:val="nil"/>
              <w:left w:val="nil"/>
              <w:bottom w:val="nil"/>
              <w:right w:val="nil"/>
            </w:tcBorders>
            <w:shd w:val="clear" w:color="auto" w:fill="FFFFFF"/>
            <w:tcMar>
              <w:top w:w="72" w:type="dxa"/>
              <w:left w:w="120" w:type="dxa"/>
              <w:bottom w:w="72" w:type="dxa"/>
              <w:right w:w="120" w:type="dxa"/>
            </w:tcMar>
            <w:vAlign w:val="center"/>
            <w:hideMark/>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59</w:t>
            </w:r>
          </w:p>
        </w:tc>
        <w:tc>
          <w:tcPr>
            <w:tcW w:w="1710" w:type="dxa"/>
            <w:tcBorders>
              <w:top w:val="nil"/>
              <w:left w:val="nil"/>
              <w:bottom w:val="nil"/>
              <w:right w:val="nil"/>
            </w:tcBorders>
            <w:shd w:val="clear" w:color="auto" w:fill="FFFFFF"/>
          </w:tcPr>
          <w:p w:rsidR="00BE1045" w:rsidRDefault="00725E30" w:rsidP="00BE1045">
            <w:pPr>
              <w:jc w:val="center"/>
            </w:pPr>
            <w:hyperlink w:anchor="_ENREF_4" w:tooltip="Coughlan, 2006 #6504" w:history="1">
              <w:r w:rsidRPr="00F67B8E">
                <w:rPr>
                  <w:rFonts w:ascii="Times New Roman" w:eastAsia="Times New Roman" w:hAnsi="Times New Roman" w:cs="Times New Roman"/>
                  <w:color w:val="000000"/>
                  <w:sz w:val="14"/>
                  <w:szCs w:val="14"/>
                </w:rPr>
                <w:fldChar w:fldCharType="begin"/>
              </w:r>
              <w:r w:rsidR="0081108D">
                <w:rPr>
                  <w:rFonts w:ascii="Times New Roman" w:eastAsia="Times New Roman" w:hAnsi="Times New Roman" w:cs="Times New Roman"/>
                  <w:color w:val="000000"/>
                  <w:sz w:val="14"/>
                  <w:szCs w:val="14"/>
                </w:rPr>
                <w:instrText xml:space="preserve"> ADDIN EN.CITE &lt;EndNote&gt;&lt;Cite AuthorYear="1"&gt;&lt;Author&gt;Coughlan&lt;/Author&gt;&lt;Year&gt;2006&lt;/Year&gt;&lt;RecNum&gt;6504&lt;/RecNum&gt;&lt;DisplayText&gt;Coughlan et al. (2006)&lt;/DisplayText&gt;&lt;record&gt;&lt;rec-number&gt;6504&lt;/rec-number&gt;&lt;foreign-keys&gt;&lt;key app="EN" db-id="xz5e9a2x79eawfesasx5strs90as09v9dxax" timestamp="1484580874"&gt;6504&lt;/key&gt;&lt;/foreign-keys&gt;&lt;ref-type name="Journal Article"&gt;17&lt;/ref-type&gt;&lt;contributors&gt;&lt;authors&gt;&lt;author&gt;Coughlan, J.&lt;/author&gt;&lt;author&gt;Mirimin, L.&lt;/author&gt;&lt;author&gt;Dillane, E.&lt;/author&gt;&lt;author&gt;Rogan, E.&lt;/author&gt;&lt;author&gt;Cross, T. F.&lt;/author&gt;&lt;/authors&gt;&lt;/contributors&gt;&lt;titles&gt;&lt;title&gt;&lt;style face="normal" font="default" size="100%"&gt;Isolation and characterization of novel microsatellite loci for the short-beaked common dolphin (&lt;/style&gt;&lt;style face="italic" font="default" size="100%"&gt;Delphinus delphis&lt;/style&gt;&lt;style face="normal" font="default" size="100%"&gt;) and cross-amplification in other cetacean species&lt;/style&gt;&lt;/title&gt;&lt;secondary-title&gt;Molecular Ecology Notes&lt;/secondary-title&gt;&lt;/titles&gt;&lt;periodical&gt;&lt;full-title&gt;Molecular Ecology Notes&lt;/full-title&gt;&lt;abbr-1&gt;Mol. Ecol. Notes&lt;/abbr-1&gt;&lt;abbr-2&gt;Mol Ecol Notes&lt;/abbr-2&gt;&lt;/periodical&gt;&lt;pages&gt;490-492&lt;/pages&gt;&lt;volume&gt;6&lt;/volume&gt;&lt;number&gt;2&lt;/number&gt;&lt;keywords&gt;&lt;keyword&gt;cetaceans&lt;/keyword&gt;&lt;keyword&gt;common dolphin&lt;/keyword&gt;&lt;keyword&gt;Delphinus delphis&lt;/keyword&gt;&lt;keyword&gt;microsatellites&lt;/keyword&gt;&lt;/keywords&gt;&lt;dates&gt;&lt;year&gt;2006&lt;/year&gt;&lt;/dates&gt;&lt;publisher&gt;Blackwell Publishing Ltd&lt;/publisher&gt;&lt;isbn&gt;1471-8286&lt;/isbn&gt;&lt;urls&gt;&lt;related-urls&gt;&lt;url&gt;http://dx.doi.org/10.1111/j.1471-8286.2006.01284.x&lt;/url&gt;&lt;url&gt;http://onlinelibrary.wiley.com/store/10.1111/j.1471-8286.2006.01284.x/asset/j.1471-8286.2006.01284.x.pdf?v=1&amp;amp;t=iy094ujr&amp;amp;s=1434f6ac9033d2b57a2b526315d16a2536c8cd22&lt;/url&gt;&lt;/related-urls&gt;&lt;/urls&gt;&lt;electronic-resource-num&gt;10.1111/j.1471-8286.2006.01284.x&lt;/electronic-resource-num&gt;&lt;/record&gt;&lt;/Cite&gt;&lt;/EndNote&gt;</w:instrText>
              </w:r>
              <w:r w:rsidRPr="00F67B8E">
                <w:rPr>
                  <w:rFonts w:ascii="Times New Roman" w:eastAsia="Times New Roman" w:hAnsi="Times New Roman" w:cs="Times New Roman"/>
                  <w:color w:val="000000"/>
                  <w:sz w:val="14"/>
                  <w:szCs w:val="14"/>
                </w:rPr>
                <w:fldChar w:fldCharType="separate"/>
              </w:r>
              <w:r w:rsidR="0081108D">
                <w:rPr>
                  <w:rFonts w:ascii="Times New Roman" w:eastAsia="Times New Roman" w:hAnsi="Times New Roman" w:cs="Times New Roman"/>
                  <w:noProof/>
                  <w:color w:val="000000"/>
                  <w:sz w:val="14"/>
                  <w:szCs w:val="14"/>
                </w:rPr>
                <w:t>Coughlan et al. (2006)</w:t>
              </w:r>
              <w:r w:rsidRPr="00F67B8E">
                <w:rPr>
                  <w:rFonts w:ascii="Times New Roman" w:eastAsia="Times New Roman" w:hAnsi="Times New Roman" w:cs="Times New Roman"/>
                  <w:color w:val="000000"/>
                  <w:sz w:val="14"/>
                  <w:szCs w:val="14"/>
                </w:rPr>
                <w:fldChar w:fldCharType="end"/>
              </w:r>
            </w:hyperlink>
          </w:p>
        </w:tc>
      </w:tr>
      <w:tr w:rsidR="00BE1045" w:rsidRPr="005C21D9" w:rsidTr="005C0F9E">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70</w:t>
            </w:r>
          </w:p>
        </w:tc>
        <w:tc>
          <w:tcPr>
            <w:tcW w:w="324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 xml:space="preserve">F: </w:t>
            </w:r>
            <w:r w:rsidRPr="005C21D9">
              <w:rPr>
                <w:rFonts w:ascii="Times New Roman" w:eastAsia="Times New Roman" w:hAnsi="Times New Roman" w:cs="Times New Roman"/>
                <w:color w:val="000000"/>
                <w:sz w:val="18"/>
                <w:szCs w:val="18"/>
                <w:bdr w:val="none" w:sz="0" w:space="0" w:color="auto" w:frame="1"/>
              </w:rPr>
              <w:t>ACACCAGCACCTACATTCACA</w:t>
            </w:r>
            <w:r w:rsidRPr="005C21D9">
              <w:rPr>
                <w:rFonts w:ascii="Times New Roman" w:eastAsia="Times New Roman" w:hAnsi="Times New Roman" w:cs="Times New Roman"/>
                <w:color w:val="000000"/>
                <w:sz w:val="18"/>
                <w:szCs w:val="18"/>
              </w:rPr>
              <w:t xml:space="preserve"> </w:t>
            </w:r>
          </w:p>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 xml:space="preserve">R: </w:t>
            </w:r>
            <w:r w:rsidRPr="005C21D9">
              <w:rPr>
                <w:rFonts w:ascii="Times New Roman" w:eastAsia="Times New Roman" w:hAnsi="Times New Roman" w:cs="Times New Roman"/>
                <w:color w:val="000000"/>
                <w:sz w:val="18"/>
                <w:szCs w:val="18"/>
                <w:bdr w:val="none" w:sz="0" w:space="0" w:color="auto" w:frame="1"/>
              </w:rPr>
              <w:t>TCAGCAGCATTCTAACCAAAC</w:t>
            </w:r>
          </w:p>
        </w:tc>
        <w:tc>
          <w:tcPr>
            <w:tcW w:w="135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CA</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21</w:t>
            </w:r>
          </w:p>
        </w:tc>
        <w:tc>
          <w:tcPr>
            <w:tcW w:w="990" w:type="dxa"/>
            <w:tcBorders>
              <w:top w:val="nil"/>
              <w:left w:val="nil"/>
              <w:bottom w:val="nil"/>
              <w:right w:val="nil"/>
            </w:tcBorders>
            <w:shd w:val="clear" w:color="auto" w:fill="FFFFFF"/>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HEX</w:t>
            </w:r>
          </w:p>
        </w:tc>
        <w:tc>
          <w:tcPr>
            <w:tcW w:w="99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57.4</w:t>
            </w:r>
          </w:p>
        </w:tc>
        <w:tc>
          <w:tcPr>
            <w:tcW w:w="1710" w:type="dxa"/>
            <w:tcBorders>
              <w:top w:val="nil"/>
              <w:left w:val="nil"/>
              <w:bottom w:val="nil"/>
              <w:right w:val="nil"/>
            </w:tcBorders>
            <w:shd w:val="clear" w:color="auto" w:fill="FFFFFF"/>
          </w:tcPr>
          <w:p w:rsidR="00BE1045" w:rsidRDefault="00725E30" w:rsidP="00BE1045">
            <w:pPr>
              <w:jc w:val="center"/>
            </w:pPr>
            <w:hyperlink w:anchor="_ENREF_4" w:tooltip="Coughlan, 2006 #6504" w:history="1">
              <w:r w:rsidRPr="00F67B8E">
                <w:rPr>
                  <w:rFonts w:ascii="Times New Roman" w:eastAsia="Times New Roman" w:hAnsi="Times New Roman" w:cs="Times New Roman"/>
                  <w:color w:val="000000"/>
                  <w:sz w:val="14"/>
                  <w:szCs w:val="14"/>
                </w:rPr>
                <w:fldChar w:fldCharType="begin"/>
              </w:r>
              <w:r w:rsidR="0081108D">
                <w:rPr>
                  <w:rFonts w:ascii="Times New Roman" w:eastAsia="Times New Roman" w:hAnsi="Times New Roman" w:cs="Times New Roman"/>
                  <w:color w:val="000000"/>
                  <w:sz w:val="14"/>
                  <w:szCs w:val="14"/>
                </w:rPr>
                <w:instrText xml:space="preserve"> ADDIN EN.CITE &lt;EndNote&gt;&lt;Cite AuthorYear="1"&gt;&lt;Author&gt;Coughlan&lt;/Author&gt;&lt;Year&gt;2006&lt;/Year&gt;&lt;RecNum&gt;6504&lt;/RecNum&gt;&lt;DisplayText&gt;Coughlan et al. (2006)&lt;/DisplayText&gt;&lt;record&gt;&lt;rec-number&gt;6504&lt;/rec-number&gt;&lt;foreign-keys&gt;&lt;key app="EN" db-id="xz5e9a2x79eawfesasx5strs90as09v9dxax" timestamp="1484580874"&gt;6504&lt;/key&gt;&lt;/foreign-keys&gt;&lt;ref-type name="Journal Article"&gt;17&lt;/ref-type&gt;&lt;contributors&gt;&lt;authors&gt;&lt;author&gt;Coughlan, J.&lt;/author&gt;&lt;author&gt;Mirimin, L.&lt;/author&gt;&lt;author&gt;Dillane, E.&lt;/author&gt;&lt;author&gt;Rogan, E.&lt;/author&gt;&lt;author&gt;Cross, T. F.&lt;/author&gt;&lt;/authors&gt;&lt;/contributors&gt;&lt;titles&gt;&lt;title&gt;&lt;style face="normal" font="default" size="100%"&gt;Isolation and characterization of novel microsatellite loci for the short-beaked common dolphin (&lt;/style&gt;&lt;style face="italic" font="default" size="100%"&gt;Delphinus delphis&lt;/style&gt;&lt;style face="normal" font="default" size="100%"&gt;) and cross-amplification in other cetacean species&lt;/style&gt;&lt;/title&gt;&lt;secondary-title&gt;Molecular Ecology Notes&lt;/secondary-title&gt;&lt;/titles&gt;&lt;periodical&gt;&lt;full-title&gt;Molecular Ecology Notes&lt;/full-title&gt;&lt;abbr-1&gt;Mol. Ecol. Notes&lt;/abbr-1&gt;&lt;abbr-2&gt;Mol Ecol Notes&lt;/abbr-2&gt;&lt;/periodical&gt;&lt;pages&gt;490-492&lt;/pages&gt;&lt;volume&gt;6&lt;/volume&gt;&lt;number&gt;2&lt;/number&gt;&lt;keywords&gt;&lt;keyword&gt;cetaceans&lt;/keyword&gt;&lt;keyword&gt;common dolphin&lt;/keyword&gt;&lt;keyword&gt;Delphinus delphis&lt;/keyword&gt;&lt;keyword&gt;microsatellites&lt;/keyword&gt;&lt;/keywords&gt;&lt;dates&gt;&lt;year&gt;2006&lt;/year&gt;&lt;/dates&gt;&lt;publisher&gt;Blackwell Publishing Ltd&lt;/publisher&gt;&lt;isbn&gt;1471-8286&lt;/isbn&gt;&lt;urls&gt;&lt;related-urls&gt;&lt;url&gt;http://dx.doi.org/10.1111/j.1471-8286.2006.01284.x&lt;/url&gt;&lt;url&gt;http://onlinelibrary.wiley.com/store/10.1111/j.1471-8286.2006.01284.x/asset/j.1471-8286.2006.01284.x.pdf?v=1&amp;amp;t=iy094ujr&amp;amp;s=1434f6ac9033d2b57a2b526315d16a2536c8cd22&lt;/url&gt;&lt;/related-urls&gt;&lt;/urls&gt;&lt;electronic-resource-num&gt;10.1111/j.1471-8286.2006.01284.x&lt;/electronic-resource-num&gt;&lt;/record&gt;&lt;/Cite&gt;&lt;/EndNote&gt;</w:instrText>
              </w:r>
              <w:r w:rsidRPr="00F67B8E">
                <w:rPr>
                  <w:rFonts w:ascii="Times New Roman" w:eastAsia="Times New Roman" w:hAnsi="Times New Roman" w:cs="Times New Roman"/>
                  <w:color w:val="000000"/>
                  <w:sz w:val="14"/>
                  <w:szCs w:val="14"/>
                </w:rPr>
                <w:fldChar w:fldCharType="separate"/>
              </w:r>
              <w:r w:rsidR="0081108D">
                <w:rPr>
                  <w:rFonts w:ascii="Times New Roman" w:eastAsia="Times New Roman" w:hAnsi="Times New Roman" w:cs="Times New Roman"/>
                  <w:noProof/>
                  <w:color w:val="000000"/>
                  <w:sz w:val="14"/>
                  <w:szCs w:val="14"/>
                </w:rPr>
                <w:t>Coughlan et al. (2006)</w:t>
              </w:r>
              <w:r w:rsidRPr="00F67B8E">
                <w:rPr>
                  <w:rFonts w:ascii="Times New Roman" w:eastAsia="Times New Roman" w:hAnsi="Times New Roman" w:cs="Times New Roman"/>
                  <w:color w:val="000000"/>
                  <w:sz w:val="14"/>
                  <w:szCs w:val="14"/>
                </w:rPr>
                <w:fldChar w:fldCharType="end"/>
              </w:r>
            </w:hyperlink>
          </w:p>
        </w:tc>
      </w:tr>
      <w:tr w:rsidR="00BE1045" w:rsidRPr="005C21D9" w:rsidTr="005C0F9E">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72</w:t>
            </w:r>
          </w:p>
        </w:tc>
        <w:tc>
          <w:tcPr>
            <w:tcW w:w="324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 xml:space="preserve">F: </w:t>
            </w:r>
            <w:r w:rsidRPr="005C21D9">
              <w:rPr>
                <w:rFonts w:ascii="Times New Roman" w:eastAsia="Times New Roman" w:hAnsi="Times New Roman" w:cs="Times New Roman"/>
                <w:color w:val="000000"/>
                <w:sz w:val="18"/>
                <w:szCs w:val="18"/>
                <w:bdr w:val="none" w:sz="0" w:space="0" w:color="auto" w:frame="1"/>
              </w:rPr>
              <w:t>TGCTCAACAGATTTCACACTT</w:t>
            </w:r>
            <w:r w:rsidRPr="005C21D9">
              <w:rPr>
                <w:rFonts w:ascii="Times New Roman" w:eastAsia="Times New Roman" w:hAnsi="Times New Roman" w:cs="Times New Roman"/>
                <w:color w:val="000000"/>
                <w:sz w:val="18"/>
                <w:szCs w:val="18"/>
              </w:rPr>
              <w:t xml:space="preserve"> </w:t>
            </w:r>
          </w:p>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 xml:space="preserve">R: </w:t>
            </w:r>
            <w:r w:rsidRPr="005C21D9">
              <w:rPr>
                <w:rFonts w:ascii="Times New Roman" w:eastAsia="Times New Roman" w:hAnsi="Times New Roman" w:cs="Times New Roman"/>
                <w:color w:val="000000"/>
                <w:sz w:val="18"/>
                <w:szCs w:val="18"/>
                <w:bdr w:val="none" w:sz="0" w:space="0" w:color="auto" w:frame="1"/>
              </w:rPr>
              <w:t>AAGGAAACAAAGTATCTGAGCA</w:t>
            </w:r>
          </w:p>
        </w:tc>
        <w:tc>
          <w:tcPr>
            <w:tcW w:w="135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CTAT</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15</w:t>
            </w:r>
          </w:p>
        </w:tc>
        <w:tc>
          <w:tcPr>
            <w:tcW w:w="990" w:type="dxa"/>
            <w:tcBorders>
              <w:top w:val="nil"/>
              <w:left w:val="nil"/>
              <w:bottom w:val="nil"/>
              <w:right w:val="nil"/>
            </w:tcBorders>
            <w:shd w:val="clear" w:color="auto" w:fill="FFFFFF"/>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FAM</w:t>
            </w:r>
          </w:p>
        </w:tc>
        <w:tc>
          <w:tcPr>
            <w:tcW w:w="99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47</w:t>
            </w:r>
          </w:p>
        </w:tc>
        <w:tc>
          <w:tcPr>
            <w:tcW w:w="1710" w:type="dxa"/>
            <w:tcBorders>
              <w:top w:val="nil"/>
              <w:left w:val="nil"/>
              <w:bottom w:val="nil"/>
              <w:right w:val="nil"/>
            </w:tcBorders>
            <w:shd w:val="clear" w:color="auto" w:fill="FFFFFF"/>
          </w:tcPr>
          <w:p w:rsidR="00BE1045" w:rsidRDefault="00725E30" w:rsidP="00BE1045">
            <w:pPr>
              <w:jc w:val="center"/>
            </w:pPr>
            <w:hyperlink w:anchor="_ENREF_4" w:tooltip="Coughlan, 2006 #6504" w:history="1">
              <w:r w:rsidRPr="00F67B8E">
                <w:rPr>
                  <w:rFonts w:ascii="Times New Roman" w:eastAsia="Times New Roman" w:hAnsi="Times New Roman" w:cs="Times New Roman"/>
                  <w:color w:val="000000"/>
                  <w:sz w:val="14"/>
                  <w:szCs w:val="14"/>
                </w:rPr>
                <w:fldChar w:fldCharType="begin"/>
              </w:r>
              <w:r w:rsidR="0081108D">
                <w:rPr>
                  <w:rFonts w:ascii="Times New Roman" w:eastAsia="Times New Roman" w:hAnsi="Times New Roman" w:cs="Times New Roman"/>
                  <w:color w:val="000000"/>
                  <w:sz w:val="14"/>
                  <w:szCs w:val="14"/>
                </w:rPr>
                <w:instrText xml:space="preserve"> ADDIN EN.CITE &lt;EndNote&gt;&lt;Cite AuthorYear="1"&gt;&lt;Author&gt;Coughlan&lt;/Author&gt;&lt;Year&gt;2006&lt;/Year&gt;&lt;RecNum&gt;6504&lt;/RecNum&gt;&lt;DisplayText&gt;Coughlan et al. (2006)&lt;/DisplayText&gt;&lt;record&gt;&lt;rec-number&gt;6504&lt;/rec-number&gt;&lt;foreign-keys&gt;&lt;key app="EN" db-id="xz5e9a2x79eawfesasx5strs90as09v9dxax" timestamp="1484580874"&gt;6504&lt;/key&gt;&lt;/foreign-keys&gt;&lt;ref-type name="Journal Article"&gt;17&lt;/ref-type&gt;&lt;contributors&gt;&lt;authors&gt;&lt;author&gt;Coughlan, J.&lt;/author&gt;&lt;author&gt;Mirimin, L.&lt;/author&gt;&lt;author&gt;Dillane, E.&lt;/author&gt;&lt;author&gt;Rogan, E.&lt;/author&gt;&lt;author&gt;Cross, T. F.&lt;/author&gt;&lt;/authors&gt;&lt;/contributors&gt;&lt;titles&gt;&lt;title&gt;&lt;style face="normal" font="default" size="100%"&gt;Isolation and characterization of novel microsatellite loci for the short-beaked common dolphin (&lt;/style&gt;&lt;style face="italic" font="default" size="100%"&gt;Delphinus delphis&lt;/style&gt;&lt;style face="normal" font="default" size="100%"&gt;) and cross-amplification in other cetacean species&lt;/style&gt;&lt;/title&gt;&lt;secondary-title&gt;Molecular Ecology Notes&lt;/secondary-title&gt;&lt;/titles&gt;&lt;periodical&gt;&lt;full-title&gt;Molecular Ecology Notes&lt;/full-title&gt;&lt;abbr-1&gt;Mol. Ecol. Notes&lt;/abbr-1&gt;&lt;abbr-2&gt;Mol Ecol Notes&lt;/abbr-2&gt;&lt;/periodical&gt;&lt;pages&gt;490-492&lt;/pages&gt;&lt;volume&gt;6&lt;/volume&gt;&lt;number&gt;2&lt;/number&gt;&lt;keywords&gt;&lt;keyword&gt;cetaceans&lt;/keyword&gt;&lt;keyword&gt;common dolphin&lt;/keyword&gt;&lt;keyword&gt;Delphinus delphis&lt;/keyword&gt;&lt;keyword&gt;microsatellites&lt;/keyword&gt;&lt;/keywords&gt;&lt;dates&gt;&lt;year&gt;2006&lt;/year&gt;&lt;/dates&gt;&lt;publisher&gt;Blackwell Publishing Ltd&lt;/publisher&gt;&lt;isbn&gt;1471-8286&lt;/isbn&gt;&lt;urls&gt;&lt;related-urls&gt;&lt;url&gt;http://dx.doi.org/10.1111/j.1471-8286.2006.01284.x&lt;/url&gt;&lt;url&gt;http://onlinelibrary.wiley.com/store/10.1111/j.1471-8286.2006.01284.x/asset/j.1471-8286.2006.01284.x.pdf?v=1&amp;amp;t=iy094ujr&amp;amp;s=1434f6ac9033d2b57a2b526315d16a2536c8cd22&lt;/url&gt;&lt;/related-urls&gt;&lt;/urls&gt;&lt;electronic-resource-num&gt;10.1111/j.1471-8286.2006.01284.x&lt;/electronic-resource-num&gt;&lt;/record&gt;&lt;/Cite&gt;&lt;/EndNote&gt;</w:instrText>
              </w:r>
              <w:r w:rsidRPr="00F67B8E">
                <w:rPr>
                  <w:rFonts w:ascii="Times New Roman" w:eastAsia="Times New Roman" w:hAnsi="Times New Roman" w:cs="Times New Roman"/>
                  <w:color w:val="000000"/>
                  <w:sz w:val="14"/>
                  <w:szCs w:val="14"/>
                </w:rPr>
                <w:fldChar w:fldCharType="separate"/>
              </w:r>
              <w:r w:rsidR="0081108D">
                <w:rPr>
                  <w:rFonts w:ascii="Times New Roman" w:eastAsia="Times New Roman" w:hAnsi="Times New Roman" w:cs="Times New Roman"/>
                  <w:noProof/>
                  <w:color w:val="000000"/>
                  <w:sz w:val="14"/>
                  <w:szCs w:val="14"/>
                </w:rPr>
                <w:t>Coughlan et al. (2006)</w:t>
              </w:r>
              <w:r w:rsidRPr="00F67B8E">
                <w:rPr>
                  <w:rFonts w:ascii="Times New Roman" w:eastAsia="Times New Roman" w:hAnsi="Times New Roman" w:cs="Times New Roman"/>
                  <w:color w:val="000000"/>
                  <w:sz w:val="14"/>
                  <w:szCs w:val="14"/>
                </w:rPr>
                <w:fldChar w:fldCharType="end"/>
              </w:r>
            </w:hyperlink>
          </w:p>
        </w:tc>
      </w:tr>
      <w:tr w:rsidR="00BE1045" w:rsidRPr="005C21D9" w:rsidTr="00BE1045">
        <w:trPr>
          <w:jc w:val="center"/>
        </w:trPr>
        <w:tc>
          <w:tcPr>
            <w:tcW w:w="870" w:type="dxa"/>
            <w:tcBorders>
              <w:top w:val="nil"/>
              <w:left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84</w:t>
            </w:r>
          </w:p>
        </w:tc>
        <w:tc>
          <w:tcPr>
            <w:tcW w:w="324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 xml:space="preserve">F: </w:t>
            </w:r>
            <w:r w:rsidRPr="005C21D9">
              <w:rPr>
                <w:rFonts w:ascii="Times New Roman" w:eastAsia="Times New Roman" w:hAnsi="Times New Roman" w:cs="Times New Roman"/>
                <w:color w:val="000000"/>
                <w:sz w:val="18"/>
                <w:szCs w:val="18"/>
                <w:bdr w:val="none" w:sz="0" w:space="0" w:color="auto" w:frame="1"/>
              </w:rPr>
              <w:t>AATAATCCTTTGTGGTTTCTGTT</w:t>
            </w:r>
            <w:r w:rsidRPr="005C21D9">
              <w:rPr>
                <w:rFonts w:ascii="Times New Roman" w:eastAsia="Times New Roman" w:hAnsi="Times New Roman" w:cs="Times New Roman"/>
                <w:color w:val="000000"/>
                <w:sz w:val="18"/>
                <w:szCs w:val="18"/>
              </w:rPr>
              <w:t xml:space="preserve"> </w:t>
            </w:r>
          </w:p>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 xml:space="preserve">R: </w:t>
            </w:r>
            <w:r w:rsidRPr="005C21D9">
              <w:rPr>
                <w:rFonts w:ascii="Times New Roman" w:eastAsia="Times New Roman" w:hAnsi="Times New Roman" w:cs="Times New Roman"/>
                <w:color w:val="000000"/>
                <w:sz w:val="18"/>
                <w:szCs w:val="18"/>
                <w:bdr w:val="none" w:sz="0" w:space="0" w:color="auto" w:frame="1"/>
              </w:rPr>
              <w:t>CATTCCAGGTACAGCTTTTCA</w:t>
            </w:r>
          </w:p>
        </w:tc>
        <w:tc>
          <w:tcPr>
            <w:tcW w:w="135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CA</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22</w:t>
            </w:r>
          </w:p>
        </w:tc>
        <w:tc>
          <w:tcPr>
            <w:tcW w:w="990" w:type="dxa"/>
            <w:tcBorders>
              <w:top w:val="nil"/>
              <w:left w:val="nil"/>
              <w:bottom w:val="nil"/>
              <w:right w:val="nil"/>
            </w:tcBorders>
            <w:shd w:val="clear" w:color="auto" w:fill="FFFFFF"/>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HEX</w:t>
            </w:r>
          </w:p>
        </w:tc>
        <w:tc>
          <w:tcPr>
            <w:tcW w:w="990" w:type="dxa"/>
            <w:tcBorders>
              <w:top w:val="nil"/>
              <w:left w:val="nil"/>
              <w:bottom w:val="nil"/>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47.9</w:t>
            </w:r>
          </w:p>
        </w:tc>
        <w:tc>
          <w:tcPr>
            <w:tcW w:w="1710" w:type="dxa"/>
            <w:tcBorders>
              <w:top w:val="nil"/>
              <w:left w:val="nil"/>
              <w:bottom w:val="nil"/>
              <w:right w:val="nil"/>
            </w:tcBorders>
            <w:shd w:val="clear" w:color="auto" w:fill="auto"/>
          </w:tcPr>
          <w:p w:rsidR="00BE1045" w:rsidRPr="00BE1045" w:rsidRDefault="00725E30" w:rsidP="00BE1045">
            <w:pPr>
              <w:jc w:val="center"/>
            </w:pPr>
            <w:hyperlink w:anchor="_ENREF_4" w:tooltip="Coughlan, 2006 #6504" w:history="1">
              <w:r w:rsidRPr="00BE1045">
                <w:rPr>
                  <w:rFonts w:ascii="Times New Roman" w:eastAsia="Times New Roman" w:hAnsi="Times New Roman" w:cs="Times New Roman"/>
                  <w:color w:val="000000"/>
                  <w:sz w:val="14"/>
                  <w:szCs w:val="14"/>
                </w:rPr>
                <w:fldChar w:fldCharType="begin"/>
              </w:r>
              <w:r w:rsidR="0081108D">
                <w:rPr>
                  <w:rFonts w:ascii="Times New Roman" w:eastAsia="Times New Roman" w:hAnsi="Times New Roman" w:cs="Times New Roman"/>
                  <w:color w:val="000000"/>
                  <w:sz w:val="14"/>
                  <w:szCs w:val="14"/>
                </w:rPr>
                <w:instrText xml:space="preserve"> ADDIN EN.CITE &lt;EndNote&gt;&lt;Cite AuthorYear="1"&gt;&lt;Author&gt;Coughlan&lt;/Author&gt;&lt;Year&gt;2006&lt;/Year&gt;&lt;RecNum&gt;6504&lt;/RecNum&gt;&lt;DisplayText&gt;Coughlan et al. (2006)&lt;/DisplayText&gt;&lt;record&gt;&lt;rec-number&gt;6504&lt;/rec-number&gt;&lt;foreign-keys&gt;&lt;key app="EN" db-id="xz5e9a2x79eawfesasx5strs90as09v9dxax" timestamp="1484580874"&gt;6504&lt;/key&gt;&lt;/foreign-keys&gt;&lt;ref-type name="Journal Article"&gt;17&lt;/ref-type&gt;&lt;contributors&gt;&lt;authors&gt;&lt;author&gt;Coughlan, J.&lt;/author&gt;&lt;author&gt;Mirimin, L.&lt;/author&gt;&lt;author&gt;Dillane, E.&lt;/author&gt;&lt;author&gt;Rogan, E.&lt;/author&gt;&lt;author&gt;Cross, T. F.&lt;/author&gt;&lt;/authors&gt;&lt;/contributors&gt;&lt;titles&gt;&lt;title&gt;&lt;style face="normal" font="default" size="100%"&gt;Isolation and characterization of novel microsatellite loci for the short-beaked common dolphin (&lt;/style&gt;&lt;style face="italic" font="default" size="100%"&gt;Delphinus delphis&lt;/style&gt;&lt;style face="normal" font="default" size="100%"&gt;) and cross-amplification in other cetacean species&lt;/style&gt;&lt;/title&gt;&lt;secondary-title&gt;Molecular Ecology Notes&lt;/secondary-title&gt;&lt;/titles&gt;&lt;periodical&gt;&lt;full-title&gt;Molecular Ecology Notes&lt;/full-title&gt;&lt;abbr-1&gt;Mol. Ecol. Notes&lt;/abbr-1&gt;&lt;abbr-2&gt;Mol Ecol Notes&lt;/abbr-2&gt;&lt;/periodical&gt;&lt;pages&gt;490-492&lt;/pages&gt;&lt;volume&gt;6&lt;/volume&gt;&lt;number&gt;2&lt;/number&gt;&lt;keywords&gt;&lt;keyword&gt;cetaceans&lt;/keyword&gt;&lt;keyword&gt;common dolphin&lt;/keyword&gt;&lt;keyword&gt;Delphinus delphis&lt;/keyword&gt;&lt;keyword&gt;microsatellites&lt;/keyword&gt;&lt;/keywords&gt;&lt;dates&gt;&lt;year&gt;2006&lt;/year&gt;&lt;/dates&gt;&lt;publisher&gt;Blackwell Publishing Ltd&lt;/publisher&gt;&lt;isbn&gt;1471-8286&lt;/isbn&gt;&lt;urls&gt;&lt;related-urls&gt;&lt;url&gt;http://dx.doi.org/10.1111/j.1471-8286.2006.01284.x&lt;/url&gt;&lt;url&gt;http://onlinelibrary.wiley.com/store/10.1111/j.1471-8286.2006.01284.x/asset/j.1471-8286.2006.01284.x.pdf?v=1&amp;amp;t=iy094ujr&amp;amp;s=1434f6ac9033d2b57a2b526315d16a2536c8cd22&lt;/url&gt;&lt;/related-urls&gt;&lt;/urls&gt;&lt;electronic-resource-num&gt;10.1111/j.1471-8286.2006.01284.x&lt;/electronic-resource-num&gt;&lt;/record&gt;&lt;/Cite&gt;&lt;/EndNote&gt;</w:instrText>
              </w:r>
              <w:r w:rsidRPr="00BE1045">
                <w:rPr>
                  <w:rFonts w:ascii="Times New Roman" w:eastAsia="Times New Roman" w:hAnsi="Times New Roman" w:cs="Times New Roman"/>
                  <w:color w:val="000000"/>
                  <w:sz w:val="14"/>
                  <w:szCs w:val="14"/>
                </w:rPr>
                <w:fldChar w:fldCharType="separate"/>
              </w:r>
              <w:r w:rsidR="0081108D">
                <w:rPr>
                  <w:rFonts w:ascii="Times New Roman" w:eastAsia="Times New Roman" w:hAnsi="Times New Roman" w:cs="Times New Roman"/>
                  <w:noProof/>
                  <w:color w:val="000000"/>
                  <w:sz w:val="14"/>
                  <w:szCs w:val="14"/>
                </w:rPr>
                <w:t>Coughlan et al. (2006)</w:t>
              </w:r>
              <w:r w:rsidRPr="00BE1045">
                <w:rPr>
                  <w:rFonts w:ascii="Times New Roman" w:eastAsia="Times New Roman" w:hAnsi="Times New Roman" w:cs="Times New Roman"/>
                  <w:color w:val="000000"/>
                  <w:sz w:val="14"/>
                  <w:szCs w:val="14"/>
                </w:rPr>
                <w:fldChar w:fldCharType="end"/>
              </w:r>
            </w:hyperlink>
          </w:p>
        </w:tc>
      </w:tr>
      <w:tr w:rsidR="00024C4F" w:rsidRPr="005C21D9" w:rsidTr="00BE1045">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MK3</w:t>
            </w:r>
          </w:p>
        </w:tc>
        <w:tc>
          <w:tcPr>
            <w:tcW w:w="3240" w:type="dxa"/>
            <w:tcBorders>
              <w:top w:val="nil"/>
              <w:left w:val="nil"/>
              <w:bottom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F:</w:t>
            </w:r>
            <w:r w:rsidRPr="005C21D9">
              <w:rPr>
                <w:rFonts w:ascii="Times New Roman" w:eastAsia="Times New Roman" w:hAnsi="Times New Roman" w:cs="Times New Roman"/>
                <w:color w:val="000000"/>
                <w:sz w:val="18"/>
                <w:szCs w:val="18"/>
                <w:bdr w:val="none" w:sz="0" w:space="0" w:color="auto" w:frame="1"/>
              </w:rPr>
              <w:t xml:space="preserve"> </w:t>
            </w:r>
            <w:r w:rsidRPr="005C21D9">
              <w:rPr>
                <w:rFonts w:ascii="Times New Roman" w:eastAsia="Times New Roman" w:hAnsi="Times New Roman" w:cs="Times New Roman"/>
                <w:color w:val="000000"/>
                <w:sz w:val="18"/>
                <w:szCs w:val="18"/>
              </w:rPr>
              <w:t xml:space="preserve">TGCATTCATGTAAAGGTGCG </w:t>
            </w:r>
          </w:p>
          <w:p w:rsidR="00024C4F" w:rsidRPr="005C21D9" w:rsidRDefault="00024C4F" w:rsidP="00015A62">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R:</w:t>
            </w:r>
            <w:r w:rsidRPr="005C21D9">
              <w:rPr>
                <w:rFonts w:ascii="Times New Roman" w:eastAsia="Times New Roman" w:hAnsi="Times New Roman" w:cs="Times New Roman"/>
                <w:color w:val="000000"/>
                <w:sz w:val="18"/>
                <w:szCs w:val="18"/>
                <w:bdr w:val="none" w:sz="0" w:space="0" w:color="auto" w:frame="1"/>
              </w:rPr>
              <w:t xml:space="preserve"> CTGCAACTAGAGAAAGCCCG</w:t>
            </w:r>
          </w:p>
        </w:tc>
        <w:tc>
          <w:tcPr>
            <w:tcW w:w="1350" w:type="dxa"/>
            <w:tcBorders>
              <w:top w:val="nil"/>
              <w:left w:val="nil"/>
              <w:bottom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A</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9</w:t>
            </w:r>
            <w:r w:rsidRPr="005C21D9">
              <w:rPr>
                <w:rFonts w:ascii="Times New Roman" w:eastAsia="Times New Roman" w:hAnsi="Times New Roman" w:cs="Times New Roman"/>
                <w:color w:val="000000"/>
                <w:sz w:val="14"/>
                <w:szCs w:val="14"/>
                <w:bdr w:val="none" w:sz="0" w:space="0" w:color="auto" w:frame="1"/>
              </w:rPr>
              <w:t>TAC</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GT</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15</w:t>
            </w:r>
            <w:r w:rsidRPr="005C21D9">
              <w:rPr>
                <w:rFonts w:ascii="Times New Roman" w:eastAsia="Times New Roman" w:hAnsi="Times New Roman" w:cs="Times New Roman"/>
                <w:color w:val="000000"/>
                <w:sz w:val="14"/>
                <w:szCs w:val="14"/>
                <w:bdr w:val="none" w:sz="0" w:space="0" w:color="auto" w:frame="1"/>
              </w:rPr>
              <w:t>AT</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GT</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7</w:t>
            </w:r>
          </w:p>
        </w:tc>
        <w:tc>
          <w:tcPr>
            <w:tcW w:w="990" w:type="dxa"/>
            <w:tcBorders>
              <w:top w:val="nil"/>
              <w:left w:val="nil"/>
              <w:bottom w:val="nil"/>
              <w:right w:val="nil"/>
            </w:tcBorders>
            <w:shd w:val="clear" w:color="auto" w:fill="FFFFFF"/>
            <w:vAlign w:val="center"/>
          </w:tcPr>
          <w:p w:rsidR="00024C4F" w:rsidRPr="005C21D9" w:rsidRDefault="00024C4F" w:rsidP="00015A62">
            <w:pPr>
              <w:spacing w:after="0" w:line="240" w:lineRule="auto"/>
              <w:jc w:val="center"/>
              <w:rPr>
                <w:rFonts w:ascii="Times New Roman" w:eastAsia="Times New Roman" w:hAnsi="Times New Roman" w:cs="Times New Roman"/>
                <w:sz w:val="18"/>
                <w:szCs w:val="18"/>
              </w:rPr>
            </w:pPr>
            <w:r w:rsidRPr="005C21D9">
              <w:rPr>
                <w:rFonts w:ascii="Times New Roman" w:eastAsia="Times New Roman" w:hAnsi="Times New Roman" w:cs="Times New Roman"/>
                <w:sz w:val="18"/>
                <w:szCs w:val="18"/>
              </w:rPr>
              <w:t>ROX</w:t>
            </w:r>
          </w:p>
        </w:tc>
        <w:tc>
          <w:tcPr>
            <w:tcW w:w="990" w:type="dxa"/>
            <w:tcBorders>
              <w:top w:val="nil"/>
              <w:left w:val="nil"/>
              <w:bottom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sz w:val="18"/>
                <w:szCs w:val="18"/>
              </w:rPr>
            </w:pPr>
            <w:r w:rsidRPr="005C21D9">
              <w:rPr>
                <w:rFonts w:ascii="Times New Roman" w:eastAsia="Times New Roman" w:hAnsi="Times New Roman" w:cs="Times New Roman"/>
                <w:sz w:val="18"/>
                <w:szCs w:val="18"/>
              </w:rPr>
              <w:t>59</w:t>
            </w:r>
          </w:p>
        </w:tc>
        <w:tc>
          <w:tcPr>
            <w:tcW w:w="1710" w:type="dxa"/>
            <w:tcBorders>
              <w:top w:val="nil"/>
              <w:left w:val="nil"/>
              <w:bottom w:val="nil"/>
              <w:right w:val="nil"/>
            </w:tcBorders>
            <w:shd w:val="clear" w:color="auto" w:fill="auto"/>
            <w:vAlign w:val="center"/>
          </w:tcPr>
          <w:p w:rsidR="00024C4F" w:rsidRPr="00BE1045" w:rsidRDefault="00725E30" w:rsidP="00BE1045">
            <w:pPr>
              <w:spacing w:after="0" w:line="240" w:lineRule="auto"/>
              <w:jc w:val="center"/>
              <w:rPr>
                <w:rFonts w:ascii="Times New Roman" w:eastAsia="Times New Roman" w:hAnsi="Times New Roman" w:cs="Times New Roman"/>
                <w:sz w:val="14"/>
                <w:szCs w:val="14"/>
              </w:rPr>
            </w:pPr>
            <w:hyperlink w:anchor="_ENREF_6" w:tooltip="Krutzen, 2001 #6367" w:history="1">
              <w:r w:rsidRPr="00BE1045">
                <w:rPr>
                  <w:rFonts w:ascii="Times New Roman" w:eastAsia="Times New Roman" w:hAnsi="Times New Roman" w:cs="Times New Roman"/>
                  <w:sz w:val="14"/>
                  <w:szCs w:val="14"/>
                </w:rPr>
                <w:fldChar w:fldCharType="begin">
                  <w:fldData xml:space="preserve">PEVuZE5vdGU+PENpdGUgQXV0aG9yWWVhcj0iMSI+PEF1dGhvcj5LcnV0emVuPC9BdXRob3I+PFll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</w:fldData>
                </w:fldChar>
              </w:r>
              <w:r w:rsidR="0081108D">
                <w:rPr>
                  <w:rFonts w:ascii="Times New Roman" w:eastAsia="Times New Roman" w:hAnsi="Times New Roman" w:cs="Times New Roman"/>
                  <w:sz w:val="14"/>
                  <w:szCs w:val="14"/>
                </w:rPr>
                <w:instrText xml:space="preserve"> ADDIN EN.CITE </w:instrText>
              </w:r>
              <w:r>
                <w:rPr>
                  <w:rFonts w:ascii="Times New Roman" w:eastAsia="Times New Roman" w:hAnsi="Times New Roman" w:cs="Times New Roman"/>
                  <w:sz w:val="14"/>
                  <w:szCs w:val="14"/>
                </w:rPr>
                <w:fldChar w:fldCharType="begin">
                  <w:fldData xml:space="preserve">PEVuZE5vdGU+PENpdGUgQXV0aG9yWWVhcj0iMSI+PEF1dGhvcj5LcnV0emVuPC9BdXRob3I+PFll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</w:fldData>
                </w:fldChar>
              </w:r>
              <w:r w:rsidR="0081108D">
                <w:rPr>
                  <w:rFonts w:ascii="Times New Roman" w:eastAsia="Times New Roman" w:hAnsi="Times New Roman" w:cs="Times New Roman"/>
                  <w:sz w:val="14"/>
                  <w:szCs w:val="14"/>
                </w:rPr>
                <w:instrText xml:space="preserve"> ADDIN EN.CITE.DATA </w:instrText>
              </w:r>
              <w:r>
                <w:rPr>
                  <w:rFonts w:ascii="Times New Roman" w:eastAsia="Times New Roman" w:hAnsi="Times New Roman" w:cs="Times New Roman"/>
                  <w:sz w:val="14"/>
                  <w:szCs w:val="14"/>
                </w:rPr>
              </w:r>
              <w:r>
                <w:rPr>
                  <w:rFonts w:ascii="Times New Roman" w:eastAsia="Times New Roman" w:hAnsi="Times New Roman" w:cs="Times New Roman"/>
                  <w:sz w:val="14"/>
                  <w:szCs w:val="14"/>
                </w:rPr>
                <w:fldChar w:fldCharType="end"/>
              </w:r>
              <w:r w:rsidRPr="00BE1045">
                <w:rPr>
                  <w:rFonts w:ascii="Times New Roman" w:eastAsia="Times New Roman" w:hAnsi="Times New Roman" w:cs="Times New Roman"/>
                  <w:sz w:val="14"/>
                  <w:szCs w:val="14"/>
                </w:rPr>
              </w:r>
              <w:r w:rsidRPr="00BE1045">
                <w:rPr>
                  <w:rFonts w:ascii="Times New Roman" w:eastAsia="Times New Roman" w:hAnsi="Times New Roman" w:cs="Times New Roman"/>
                  <w:sz w:val="14"/>
                  <w:szCs w:val="14"/>
                </w:rPr>
                <w:fldChar w:fldCharType="separate"/>
              </w:r>
              <w:r w:rsidR="0081108D">
                <w:rPr>
                  <w:rFonts w:ascii="Times New Roman" w:eastAsia="Times New Roman" w:hAnsi="Times New Roman" w:cs="Times New Roman"/>
                  <w:noProof/>
                  <w:sz w:val="14"/>
                  <w:szCs w:val="14"/>
                </w:rPr>
                <w:t>Krutzen et al. (2001)</w:t>
              </w:r>
              <w:r w:rsidRPr="00BE1045">
                <w:rPr>
                  <w:rFonts w:ascii="Times New Roman" w:eastAsia="Times New Roman" w:hAnsi="Times New Roman" w:cs="Times New Roman"/>
                  <w:sz w:val="14"/>
                  <w:szCs w:val="14"/>
                </w:rPr>
                <w:fldChar w:fldCharType="end"/>
              </w:r>
            </w:hyperlink>
          </w:p>
        </w:tc>
      </w:tr>
      <w:tr w:rsidR="00024C4F" w:rsidRPr="005C21D9" w:rsidTr="00BE1045">
        <w:trPr>
          <w:jc w:val="center"/>
        </w:trPr>
        <w:tc>
          <w:tcPr>
            <w:tcW w:w="870" w:type="dxa"/>
            <w:tcBorders>
              <w:top w:val="nil"/>
              <w:left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MK5</w:t>
            </w:r>
          </w:p>
        </w:tc>
        <w:tc>
          <w:tcPr>
            <w:tcW w:w="3240" w:type="dxa"/>
            <w:tcBorders>
              <w:top w:val="nil"/>
              <w:left w:val="nil"/>
              <w:bottom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rPr>
                <w:rFonts w:ascii="Times New Roman" w:eastAsia="Times New Roman" w:hAnsi="Times New Roman" w:cs="Times New Roman"/>
                <w:color w:val="000000"/>
                <w:sz w:val="18"/>
                <w:szCs w:val="18"/>
                <w:bdr w:val="none" w:sz="0" w:space="0" w:color="auto" w:frame="1"/>
              </w:rPr>
            </w:pPr>
            <w:r w:rsidRPr="005C21D9">
              <w:rPr>
                <w:rFonts w:ascii="Times New Roman" w:eastAsia="Times New Roman" w:hAnsi="Times New Roman" w:cs="Times New Roman"/>
                <w:color w:val="000000"/>
                <w:sz w:val="18"/>
                <w:szCs w:val="18"/>
              </w:rPr>
              <w:t>F:</w:t>
            </w:r>
            <w:r w:rsidRPr="005C21D9">
              <w:rPr>
                <w:rFonts w:ascii="Times New Roman" w:eastAsia="Times New Roman" w:hAnsi="Times New Roman" w:cs="Times New Roman"/>
                <w:color w:val="000000"/>
                <w:sz w:val="18"/>
                <w:szCs w:val="18"/>
                <w:bdr w:val="none" w:sz="0" w:space="0" w:color="auto" w:frame="1"/>
              </w:rPr>
              <w:t xml:space="preserve"> CTCAGAGGGAAATGAGGCTG</w:t>
            </w:r>
          </w:p>
          <w:p w:rsidR="00024C4F" w:rsidRPr="005C21D9" w:rsidRDefault="00024C4F" w:rsidP="00015A62">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R:</w:t>
            </w:r>
            <w:r w:rsidRPr="005C21D9">
              <w:rPr>
                <w:rFonts w:ascii="Times New Roman" w:eastAsia="Times New Roman" w:hAnsi="Times New Roman" w:cs="Times New Roman"/>
                <w:color w:val="000000"/>
                <w:sz w:val="18"/>
                <w:szCs w:val="18"/>
                <w:bdr w:val="none" w:sz="0" w:space="0" w:color="auto" w:frame="1"/>
              </w:rPr>
              <w:t xml:space="preserve"> TGTCTAGAGGTCAAAGCCTTCC</w:t>
            </w:r>
          </w:p>
        </w:tc>
        <w:tc>
          <w:tcPr>
            <w:tcW w:w="1350" w:type="dxa"/>
            <w:tcBorders>
              <w:top w:val="nil"/>
              <w:left w:val="nil"/>
              <w:bottom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TG</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13</w:t>
            </w:r>
            <w:r w:rsidRPr="005C21D9">
              <w:rPr>
                <w:rFonts w:ascii="Times New Roman" w:eastAsia="Times New Roman" w:hAnsi="Times New Roman" w:cs="Times New Roman"/>
                <w:color w:val="000000"/>
                <w:sz w:val="14"/>
                <w:szCs w:val="14"/>
                <w:bdr w:val="none" w:sz="0" w:space="0" w:color="auto" w:frame="1"/>
              </w:rPr>
              <w:t>CT</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TG</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2</w:t>
            </w:r>
            <w:r w:rsidRPr="005C21D9">
              <w:rPr>
                <w:rFonts w:ascii="Times New Roman" w:eastAsia="Times New Roman" w:hAnsi="Times New Roman" w:cs="Times New Roman"/>
                <w:color w:val="000000"/>
                <w:sz w:val="14"/>
                <w:szCs w:val="14"/>
                <w:bdr w:val="none" w:sz="0" w:space="0" w:color="auto" w:frame="1"/>
              </w:rPr>
              <w:t>CA</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TG</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2</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TA</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2</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rPr>
              <w:t>TG</w:t>
            </w:r>
            <w:r w:rsidRPr="005C21D9">
              <w:rPr>
                <w:rFonts w:ascii="Times New Roman" w:eastAsia="Times New Roman" w:hAnsi="Times New Roman" w:cs="Times New Roman"/>
                <w:color w:val="000000"/>
                <w:sz w:val="14"/>
                <w:szCs w:val="14"/>
              </w:rPr>
              <w:t>)</w:t>
            </w:r>
            <w:r w:rsidRPr="005C21D9">
              <w:rPr>
                <w:rFonts w:ascii="Times New Roman" w:eastAsia="Times New Roman" w:hAnsi="Times New Roman" w:cs="Times New Roman"/>
                <w:color w:val="000000"/>
                <w:sz w:val="14"/>
                <w:szCs w:val="14"/>
                <w:bdr w:val="none" w:sz="0" w:space="0" w:color="auto" w:frame="1"/>
                <w:vertAlign w:val="subscript"/>
              </w:rPr>
              <w:t>4</w:t>
            </w:r>
          </w:p>
        </w:tc>
        <w:tc>
          <w:tcPr>
            <w:tcW w:w="990" w:type="dxa"/>
            <w:tcBorders>
              <w:top w:val="nil"/>
              <w:left w:val="nil"/>
              <w:bottom w:val="nil"/>
              <w:right w:val="nil"/>
            </w:tcBorders>
            <w:shd w:val="clear" w:color="auto" w:fill="FFFFFF"/>
            <w:vAlign w:val="center"/>
          </w:tcPr>
          <w:p w:rsidR="00024C4F" w:rsidRPr="005C21D9" w:rsidRDefault="00024C4F" w:rsidP="00015A62">
            <w:pPr>
              <w:spacing w:after="0" w:line="240" w:lineRule="auto"/>
              <w:jc w:val="center"/>
              <w:rPr>
                <w:rFonts w:ascii="Times New Roman" w:eastAsia="Times New Roman" w:hAnsi="Times New Roman" w:cs="Times New Roman"/>
                <w:sz w:val="18"/>
                <w:szCs w:val="18"/>
              </w:rPr>
            </w:pPr>
            <w:r w:rsidRPr="005C21D9">
              <w:rPr>
                <w:rFonts w:ascii="Times New Roman" w:eastAsia="Times New Roman" w:hAnsi="Times New Roman" w:cs="Times New Roman"/>
                <w:sz w:val="18"/>
                <w:szCs w:val="18"/>
              </w:rPr>
              <w:t>FAM</w:t>
            </w:r>
          </w:p>
        </w:tc>
        <w:tc>
          <w:tcPr>
            <w:tcW w:w="990" w:type="dxa"/>
            <w:tcBorders>
              <w:top w:val="nil"/>
              <w:left w:val="nil"/>
              <w:bottom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sz w:val="18"/>
                <w:szCs w:val="18"/>
              </w:rPr>
            </w:pPr>
            <w:r w:rsidRPr="005C21D9">
              <w:rPr>
                <w:rFonts w:ascii="Times New Roman" w:eastAsia="Times New Roman" w:hAnsi="Times New Roman" w:cs="Times New Roman"/>
                <w:sz w:val="18"/>
                <w:szCs w:val="18"/>
              </w:rPr>
              <w:t>57.4</w:t>
            </w:r>
          </w:p>
        </w:tc>
        <w:tc>
          <w:tcPr>
            <w:tcW w:w="1710" w:type="dxa"/>
            <w:tcBorders>
              <w:top w:val="nil"/>
              <w:left w:val="nil"/>
              <w:bottom w:val="nil"/>
              <w:right w:val="nil"/>
            </w:tcBorders>
            <w:shd w:val="clear" w:color="auto" w:fill="auto"/>
            <w:vAlign w:val="center"/>
          </w:tcPr>
          <w:p w:rsidR="00024C4F" w:rsidRPr="00BE1045" w:rsidRDefault="00725E30" w:rsidP="00BE1045">
            <w:pPr>
              <w:spacing w:after="0" w:line="240" w:lineRule="auto"/>
              <w:jc w:val="center"/>
              <w:rPr>
                <w:rFonts w:ascii="Times New Roman" w:eastAsia="Times New Roman" w:hAnsi="Times New Roman" w:cs="Times New Roman"/>
                <w:sz w:val="14"/>
                <w:szCs w:val="14"/>
              </w:rPr>
            </w:pPr>
            <w:hyperlink w:anchor="_ENREF_6" w:tooltip="Krutzen, 2001 #6367" w:history="1">
              <w:r w:rsidRPr="00BE1045">
                <w:rPr>
                  <w:rFonts w:ascii="Times New Roman" w:eastAsia="Times New Roman" w:hAnsi="Times New Roman" w:cs="Times New Roman"/>
                  <w:sz w:val="14"/>
                  <w:szCs w:val="14"/>
                </w:rPr>
                <w:fldChar w:fldCharType="begin">
                  <w:fldData xml:space="preserve">PEVuZE5vdGU+PENpdGUgQXV0aG9yWWVhcj0iMSI+PEF1dGhvcj5LcnV0emVuPC9BdXRob3I+PFll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</w:fldData>
                </w:fldChar>
              </w:r>
              <w:r w:rsidR="0081108D">
                <w:rPr>
                  <w:rFonts w:ascii="Times New Roman" w:eastAsia="Times New Roman" w:hAnsi="Times New Roman" w:cs="Times New Roman"/>
                  <w:sz w:val="14"/>
                  <w:szCs w:val="14"/>
                </w:rPr>
                <w:instrText xml:space="preserve"> ADDIN EN.CITE </w:instrText>
              </w:r>
              <w:r>
                <w:rPr>
                  <w:rFonts w:ascii="Times New Roman" w:eastAsia="Times New Roman" w:hAnsi="Times New Roman" w:cs="Times New Roman"/>
                  <w:sz w:val="14"/>
                  <w:szCs w:val="14"/>
                </w:rPr>
                <w:fldChar w:fldCharType="begin">
                  <w:fldData xml:space="preserve">PEVuZE5vdGU+PENpdGUgQXV0aG9yWWVhcj0iMSI+PEF1dGhvcj5LcnV0emVuPC9BdXRob3I+PFll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</w:fldData>
                </w:fldChar>
              </w:r>
              <w:r w:rsidR="0081108D">
                <w:rPr>
                  <w:rFonts w:ascii="Times New Roman" w:eastAsia="Times New Roman" w:hAnsi="Times New Roman" w:cs="Times New Roman"/>
                  <w:sz w:val="14"/>
                  <w:szCs w:val="14"/>
                </w:rPr>
                <w:instrText xml:space="preserve"> ADDIN EN.CITE.DATA </w:instrText>
              </w:r>
              <w:r>
                <w:rPr>
                  <w:rFonts w:ascii="Times New Roman" w:eastAsia="Times New Roman" w:hAnsi="Times New Roman" w:cs="Times New Roman"/>
                  <w:sz w:val="14"/>
                  <w:szCs w:val="14"/>
                </w:rPr>
              </w:r>
              <w:r>
                <w:rPr>
                  <w:rFonts w:ascii="Times New Roman" w:eastAsia="Times New Roman" w:hAnsi="Times New Roman" w:cs="Times New Roman"/>
                  <w:sz w:val="14"/>
                  <w:szCs w:val="14"/>
                </w:rPr>
                <w:fldChar w:fldCharType="end"/>
              </w:r>
              <w:r w:rsidRPr="00BE1045">
                <w:rPr>
                  <w:rFonts w:ascii="Times New Roman" w:eastAsia="Times New Roman" w:hAnsi="Times New Roman" w:cs="Times New Roman"/>
                  <w:sz w:val="14"/>
                  <w:szCs w:val="14"/>
                </w:rPr>
              </w:r>
              <w:r w:rsidRPr="00BE1045">
                <w:rPr>
                  <w:rFonts w:ascii="Times New Roman" w:eastAsia="Times New Roman" w:hAnsi="Times New Roman" w:cs="Times New Roman"/>
                  <w:sz w:val="14"/>
                  <w:szCs w:val="14"/>
                </w:rPr>
                <w:fldChar w:fldCharType="separate"/>
              </w:r>
              <w:r w:rsidR="0081108D">
                <w:rPr>
                  <w:rFonts w:ascii="Times New Roman" w:eastAsia="Times New Roman" w:hAnsi="Times New Roman" w:cs="Times New Roman"/>
                  <w:noProof/>
                  <w:sz w:val="14"/>
                  <w:szCs w:val="14"/>
                </w:rPr>
                <w:t>Krutzen et al. (2001)</w:t>
              </w:r>
              <w:r w:rsidRPr="00BE1045">
                <w:rPr>
                  <w:rFonts w:ascii="Times New Roman" w:eastAsia="Times New Roman" w:hAnsi="Times New Roman" w:cs="Times New Roman"/>
                  <w:sz w:val="14"/>
                  <w:szCs w:val="14"/>
                </w:rPr>
                <w:fldChar w:fldCharType="end"/>
              </w:r>
            </w:hyperlink>
          </w:p>
        </w:tc>
      </w:tr>
      <w:tr w:rsidR="00024C4F" w:rsidRPr="005C21D9" w:rsidTr="00BE1045">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EV14</w:t>
            </w:r>
          </w:p>
        </w:tc>
        <w:tc>
          <w:tcPr>
            <w:tcW w:w="3240" w:type="dxa"/>
            <w:tcBorders>
              <w:top w:val="nil"/>
              <w:left w:val="nil"/>
              <w:bottom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F:</w:t>
            </w:r>
            <w:r w:rsidRPr="005C21D9">
              <w:rPr>
                <w:rFonts w:ascii="Times New Roman" w:eastAsia="Times New Roman" w:hAnsi="Times New Roman" w:cs="Times New Roman"/>
                <w:color w:val="000000"/>
                <w:sz w:val="18"/>
                <w:szCs w:val="18"/>
                <w:bdr w:val="none" w:sz="0" w:space="0" w:color="auto" w:frame="1"/>
              </w:rPr>
              <w:t xml:space="preserve"> </w:t>
            </w:r>
            <w:r w:rsidRPr="005C21D9">
              <w:rPr>
                <w:rFonts w:ascii="Times New Roman" w:eastAsia="Times New Roman" w:hAnsi="Times New Roman" w:cs="Times New Roman"/>
                <w:color w:val="000000"/>
                <w:sz w:val="18"/>
                <w:szCs w:val="18"/>
              </w:rPr>
              <w:t>TAA</w:t>
            </w:r>
            <w:r w:rsidRPr="005C21D9">
              <w:rPr>
                <w:rFonts w:ascii="Times New Roman" w:eastAsia="Times New Roman" w:hAnsi="Times New Roman" w:cs="Times New Roman"/>
                <w:color w:val="000000"/>
                <w:sz w:val="18"/>
                <w:szCs w:val="18"/>
                <w:bdr w:val="none" w:sz="0" w:space="0" w:color="auto" w:frame="1"/>
              </w:rPr>
              <w:t>ACATCAAAGCAG</w:t>
            </w:r>
            <w:r w:rsidRPr="005C21D9">
              <w:rPr>
                <w:rFonts w:ascii="Times New Roman" w:eastAsia="Times New Roman" w:hAnsi="Times New Roman" w:cs="Times New Roman"/>
                <w:color w:val="000000"/>
                <w:sz w:val="18"/>
                <w:szCs w:val="18"/>
              </w:rPr>
              <w:t xml:space="preserve">ACCCC </w:t>
            </w:r>
          </w:p>
          <w:p w:rsidR="00024C4F" w:rsidRPr="005C21D9" w:rsidRDefault="00024C4F" w:rsidP="00015A62">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R:</w:t>
            </w:r>
            <w:r w:rsidRPr="005C21D9">
              <w:rPr>
                <w:rFonts w:ascii="Times New Roman" w:eastAsia="Times New Roman" w:hAnsi="Times New Roman" w:cs="Times New Roman"/>
                <w:color w:val="000000"/>
                <w:sz w:val="18"/>
                <w:szCs w:val="18"/>
                <w:bdr w:val="none" w:sz="0" w:space="0" w:color="auto" w:frame="1"/>
              </w:rPr>
              <w:t xml:space="preserve"> </w:t>
            </w:r>
            <w:r w:rsidRPr="005C21D9">
              <w:rPr>
                <w:rFonts w:ascii="Times New Roman" w:eastAsia="Times New Roman" w:hAnsi="Times New Roman" w:cs="Times New Roman"/>
                <w:color w:val="000000"/>
                <w:sz w:val="18"/>
                <w:szCs w:val="18"/>
              </w:rPr>
              <w:t>CCAGAGCCAAGGTCAAGAG</w:t>
            </w:r>
          </w:p>
        </w:tc>
        <w:tc>
          <w:tcPr>
            <w:tcW w:w="1350" w:type="dxa"/>
            <w:tcBorders>
              <w:top w:val="nil"/>
              <w:left w:val="nil"/>
              <w:bottom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color w:val="000000"/>
                <w:sz w:val="14"/>
                <w:szCs w:val="14"/>
              </w:rPr>
              <w:t>(GT)</w:t>
            </w:r>
            <w:r w:rsidRPr="005C21D9">
              <w:rPr>
                <w:rFonts w:ascii="Times New Roman" w:eastAsia="Times New Roman" w:hAnsi="Times New Roman" w:cs="Times New Roman"/>
                <w:color w:val="000000"/>
                <w:sz w:val="14"/>
                <w:szCs w:val="14"/>
                <w:vertAlign w:val="subscript"/>
              </w:rPr>
              <w:t>11</w:t>
            </w:r>
          </w:p>
        </w:tc>
        <w:tc>
          <w:tcPr>
            <w:tcW w:w="990" w:type="dxa"/>
            <w:tcBorders>
              <w:top w:val="nil"/>
              <w:left w:val="nil"/>
              <w:bottom w:val="nil"/>
              <w:right w:val="nil"/>
            </w:tcBorders>
            <w:shd w:val="clear" w:color="auto" w:fill="FFFFFF"/>
            <w:vAlign w:val="center"/>
          </w:tcPr>
          <w:p w:rsidR="00024C4F" w:rsidRPr="005C21D9" w:rsidRDefault="00024C4F" w:rsidP="00015A62">
            <w:pPr>
              <w:spacing w:after="0" w:line="240" w:lineRule="auto"/>
              <w:jc w:val="center"/>
              <w:rPr>
                <w:rFonts w:ascii="Times New Roman" w:eastAsia="Times New Roman" w:hAnsi="Times New Roman" w:cs="Times New Roman"/>
                <w:sz w:val="18"/>
                <w:szCs w:val="18"/>
              </w:rPr>
            </w:pPr>
            <w:r w:rsidRPr="005C21D9">
              <w:rPr>
                <w:rFonts w:ascii="Times New Roman" w:eastAsia="Times New Roman" w:hAnsi="Times New Roman" w:cs="Times New Roman"/>
                <w:sz w:val="18"/>
                <w:szCs w:val="18"/>
              </w:rPr>
              <w:t>FAM</w:t>
            </w:r>
          </w:p>
        </w:tc>
        <w:tc>
          <w:tcPr>
            <w:tcW w:w="990" w:type="dxa"/>
            <w:tcBorders>
              <w:top w:val="nil"/>
              <w:left w:val="nil"/>
              <w:bottom w:val="nil"/>
              <w:right w:val="nil"/>
            </w:tcBorders>
            <w:shd w:val="clear" w:color="auto" w:fill="FFFFFF"/>
            <w:tcMar>
              <w:top w:w="72" w:type="dxa"/>
              <w:left w:w="120" w:type="dxa"/>
              <w:bottom w:w="72" w:type="dxa"/>
              <w:right w:w="120" w:type="dxa"/>
            </w:tcMar>
            <w:vAlign w:val="center"/>
          </w:tcPr>
          <w:p w:rsidR="00024C4F" w:rsidRPr="005C21D9" w:rsidRDefault="00024C4F" w:rsidP="00015A62">
            <w:pPr>
              <w:spacing w:after="0" w:line="240" w:lineRule="auto"/>
              <w:jc w:val="center"/>
              <w:rPr>
                <w:rFonts w:ascii="Times New Roman" w:eastAsia="Times New Roman" w:hAnsi="Times New Roman" w:cs="Times New Roman"/>
                <w:sz w:val="18"/>
                <w:szCs w:val="18"/>
              </w:rPr>
            </w:pPr>
            <w:r w:rsidRPr="005C21D9">
              <w:rPr>
                <w:rFonts w:ascii="Times New Roman" w:eastAsia="Times New Roman" w:hAnsi="Times New Roman" w:cs="Times New Roman"/>
                <w:sz w:val="18"/>
                <w:szCs w:val="18"/>
              </w:rPr>
              <w:t>51.8</w:t>
            </w:r>
          </w:p>
        </w:tc>
        <w:tc>
          <w:tcPr>
            <w:tcW w:w="1710" w:type="dxa"/>
            <w:tcBorders>
              <w:top w:val="nil"/>
              <w:left w:val="nil"/>
              <w:bottom w:val="nil"/>
              <w:right w:val="nil"/>
            </w:tcBorders>
            <w:shd w:val="clear" w:color="auto" w:fill="auto"/>
            <w:vAlign w:val="center"/>
          </w:tcPr>
          <w:p w:rsidR="00024C4F" w:rsidRPr="00BE1045" w:rsidRDefault="00725E30" w:rsidP="00BE1045">
            <w:pPr>
              <w:spacing w:after="0" w:line="240" w:lineRule="auto"/>
              <w:jc w:val="center"/>
              <w:rPr>
                <w:rFonts w:ascii="Times New Roman" w:eastAsia="Times New Roman" w:hAnsi="Times New Roman" w:cs="Times New Roman"/>
                <w:sz w:val="14"/>
                <w:szCs w:val="14"/>
              </w:rPr>
            </w:pPr>
            <w:hyperlink w:anchor="_ENREF_9" w:tooltip="Valsecchi, 1996 #6368" w:history="1">
              <w:r w:rsidRPr="00BE1045">
                <w:rPr>
                  <w:rFonts w:ascii="Times New Roman" w:eastAsia="Times New Roman" w:hAnsi="Times New Roman" w:cs="Times New Roman"/>
                  <w:sz w:val="14"/>
                  <w:szCs w:val="14"/>
                </w:rPr>
                <w:fldChar w:fldCharType="begin"/>
              </w:r>
              <w:r w:rsidR="0081108D">
                <w:rPr>
                  <w:rFonts w:ascii="Times New Roman" w:eastAsia="Times New Roman" w:hAnsi="Times New Roman" w:cs="Times New Roman"/>
                  <w:sz w:val="14"/>
                  <w:szCs w:val="14"/>
                </w:rPr>
                <w:instrText xml:space="preserve"> ADDIN EN.CITE &lt;EndNote&gt;&lt;Cite AuthorYear="1"&gt;&lt;Author&gt;Valsecchi&lt;/Author&gt;&lt;Year&gt;1996&lt;/Year&gt;&lt;RecNum&gt;6368&lt;/RecNum&gt;&lt;DisplayText&gt;Valsecchi and Amos (1996)&lt;/DisplayText&gt;&lt;record&gt;&lt;rec-number&gt;6368&lt;/rec-number&gt;&lt;foreign-keys&gt;&lt;key app="EN" db-id="xz5e9a2x79eawfesasx5strs90as09v9dxax" timestamp="1472043064"&gt;6368&lt;/key&gt;&lt;/foreign-keys&gt;&lt;ref-type name="Journal Article"&gt;17&lt;/ref-type&gt;&lt;contributors&gt;&lt;authors&gt;&lt;author&gt;Valsecchi, E.&lt;/author&gt;&lt;author&gt;Amos, W.&lt;/author&gt;&lt;/authors&gt;&lt;/contributors&gt;&lt;titles&gt;&lt;title&gt;Microsatellite markers for the study of cetacean populations&lt;/title&gt;&lt;secondary-title&gt;Molecular Ecology&lt;/secondary-title&gt;&lt;alt-title&gt;Mol Ecol&lt;/alt-title&gt;&lt;/titles&gt;&lt;periodical&gt;&lt;full-title&gt;Molecular Ecology&lt;/full-title&gt;&lt;abbr-1&gt;Mol. Ecol.&lt;/abbr-1&gt;&lt;abbr-2&gt;Mol Ecol&lt;/abbr-2&gt;&lt;/periodical&gt;&lt;alt-periodical&gt;&lt;full-title&gt;Molecular Ecology&lt;/full-title&gt;&lt;abbr-1&gt;Mol. Ecol.&lt;/abbr-1&gt;&lt;abbr-2&gt;Mol Ecol&lt;/abbr-2&gt;&lt;/alt-periodical&gt;&lt;pages&gt;151-156&lt;/pages&gt;&lt;volume&gt;5&lt;/volume&gt;&lt;number&gt;1&lt;/number&gt;&lt;keywords&gt;&lt;keyword&gt;cetacean conservation&lt;/keyword&gt;&lt;keyword&gt;microsatellites&lt;/keyword&gt;&lt;keyword&gt;population markers&lt;/keyword&gt;&lt;keyword&gt;str&lt;/keyword&gt;&lt;keyword&gt;whales&lt;/keyword&gt;&lt;keyword&gt;simple-sequence loci&lt;/keyword&gt;&lt;keyword&gt;DNA&lt;/keyword&gt;&lt;keyword&gt;amplification&lt;/keyword&gt;&lt;keyword&gt;conservation&lt;/keyword&gt;&lt;/keywords&gt;&lt;dates&gt;&lt;year&gt;1996&lt;/year&gt;&lt;pub-dates&gt;&lt;date&gt;Feb&lt;/date&gt;&lt;/pub-dates&gt;&lt;/dates&gt;&lt;isbn&gt;0962-1083&lt;/isbn&gt;&lt;accession-num&gt;WOS:A1996TZ21500017&lt;/accession-num&gt;&lt;urls&gt;&lt;related-urls&gt;&lt;url&gt;&amp;lt;Go to ISI&amp;gt;://WOS:A1996TZ21500017&lt;/url&gt;&lt;url&gt;http://onlinelibrary.wiley.com/store/10.1111/j.1365-294X.1996.tb00301.x/asset/j.1365-294X.1996.tb00301.x.pdf?v=1&amp;amp;t=is8wfrmq&amp;amp;s=3d3ec98f74fa18ae96da2fdb04ecf81e79d3837a&lt;/url&gt;&lt;/related-urls&gt;&lt;/urls&gt;&lt;electronic-resource-num&gt;DOI 10.1111/j.1365-294X.1996.tb00301.x&lt;/electronic-resource-num&gt;&lt;language&gt;English&lt;/language&gt;&lt;/record&gt;&lt;/Cite&gt;&lt;/EndNote&gt;</w:instrText>
              </w:r>
              <w:r w:rsidRPr="00BE1045">
                <w:rPr>
                  <w:rFonts w:ascii="Times New Roman" w:eastAsia="Times New Roman" w:hAnsi="Times New Roman" w:cs="Times New Roman"/>
                  <w:sz w:val="14"/>
                  <w:szCs w:val="14"/>
                </w:rPr>
                <w:fldChar w:fldCharType="separate"/>
              </w:r>
              <w:r w:rsidR="0081108D">
                <w:rPr>
                  <w:rFonts w:ascii="Times New Roman" w:eastAsia="Times New Roman" w:hAnsi="Times New Roman" w:cs="Times New Roman"/>
                  <w:noProof/>
                  <w:sz w:val="14"/>
                  <w:szCs w:val="14"/>
                </w:rPr>
                <w:t>Valsecchi and Amos (1996)</w:t>
              </w:r>
              <w:r w:rsidRPr="00BE1045">
                <w:rPr>
                  <w:rFonts w:ascii="Times New Roman" w:eastAsia="Times New Roman" w:hAnsi="Times New Roman" w:cs="Times New Roman"/>
                  <w:sz w:val="14"/>
                  <w:szCs w:val="14"/>
                </w:rPr>
                <w:fldChar w:fldCharType="end"/>
              </w:r>
            </w:hyperlink>
          </w:p>
        </w:tc>
      </w:tr>
      <w:tr w:rsidR="00BE1045" w:rsidRPr="005C21D9" w:rsidTr="00BE1045">
        <w:trPr>
          <w:jc w:val="center"/>
        </w:trPr>
        <w:tc>
          <w:tcPr>
            <w:tcW w:w="870" w:type="dxa"/>
            <w:tcBorders>
              <w:top w:val="nil"/>
              <w:left w:val="nil"/>
              <w:bottom w:val="single" w:sz="4" w:space="0" w:color="auto"/>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i/>
                <w:iCs/>
                <w:color w:val="000000"/>
                <w:sz w:val="18"/>
                <w:szCs w:val="18"/>
                <w:bdr w:val="none" w:sz="0" w:space="0" w:color="auto" w:frame="1"/>
              </w:rPr>
            </w:pPr>
            <w:r w:rsidRPr="005C21D9">
              <w:rPr>
                <w:rFonts w:ascii="Times New Roman" w:eastAsia="Times New Roman" w:hAnsi="Times New Roman" w:cs="Times New Roman"/>
                <w:i/>
                <w:iCs/>
                <w:color w:val="000000"/>
                <w:sz w:val="18"/>
                <w:szCs w:val="18"/>
                <w:bdr w:val="none" w:sz="0" w:space="0" w:color="auto" w:frame="1"/>
              </w:rPr>
              <w:t>EV37</w:t>
            </w:r>
          </w:p>
        </w:tc>
        <w:tc>
          <w:tcPr>
            <w:tcW w:w="3240" w:type="dxa"/>
            <w:tcBorders>
              <w:top w:val="nil"/>
              <w:left w:val="nil"/>
              <w:bottom w:val="single" w:sz="4" w:space="0" w:color="auto"/>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F:</w:t>
            </w:r>
            <w:r w:rsidRPr="005C21D9">
              <w:rPr>
                <w:rFonts w:ascii="Times New Roman" w:eastAsia="Times New Roman" w:hAnsi="Times New Roman" w:cs="Times New Roman"/>
                <w:color w:val="000000"/>
                <w:sz w:val="18"/>
                <w:szCs w:val="18"/>
                <w:bdr w:val="none" w:sz="0" w:space="0" w:color="auto" w:frame="1"/>
              </w:rPr>
              <w:t xml:space="preserve"> </w:t>
            </w:r>
            <w:r w:rsidRPr="005C21D9">
              <w:rPr>
                <w:rFonts w:ascii="Times New Roman" w:eastAsia="Times New Roman" w:hAnsi="Times New Roman" w:cs="Times New Roman"/>
                <w:color w:val="000000"/>
                <w:sz w:val="18"/>
                <w:szCs w:val="18"/>
              </w:rPr>
              <w:t>AGCTTGATTTGGAAGTCATGA</w:t>
            </w:r>
          </w:p>
          <w:p w:rsidR="00BE1045" w:rsidRPr="005C21D9" w:rsidRDefault="00BE1045" w:rsidP="00BE1045">
            <w:pPr>
              <w:spacing w:after="0" w:line="240" w:lineRule="auto"/>
              <w:rPr>
                <w:rFonts w:ascii="Times New Roman" w:eastAsia="Times New Roman" w:hAnsi="Times New Roman" w:cs="Times New Roman"/>
                <w:color w:val="000000"/>
                <w:sz w:val="18"/>
                <w:szCs w:val="18"/>
              </w:rPr>
            </w:pPr>
            <w:r w:rsidRPr="005C21D9">
              <w:rPr>
                <w:rFonts w:ascii="Times New Roman" w:eastAsia="Times New Roman" w:hAnsi="Times New Roman" w:cs="Times New Roman"/>
                <w:color w:val="000000"/>
                <w:sz w:val="18"/>
                <w:szCs w:val="18"/>
              </w:rPr>
              <w:t>R:</w:t>
            </w:r>
            <w:r w:rsidRPr="005C21D9">
              <w:rPr>
                <w:rFonts w:ascii="Times New Roman" w:eastAsia="Times New Roman" w:hAnsi="Times New Roman" w:cs="Times New Roman"/>
                <w:color w:val="000000"/>
                <w:sz w:val="18"/>
                <w:szCs w:val="18"/>
                <w:bdr w:val="none" w:sz="0" w:space="0" w:color="auto" w:frame="1"/>
              </w:rPr>
              <w:t xml:space="preserve"> </w:t>
            </w:r>
            <w:r w:rsidRPr="005C21D9">
              <w:rPr>
                <w:rFonts w:ascii="Times New Roman" w:eastAsia="Times New Roman" w:hAnsi="Times New Roman" w:cs="Times New Roman"/>
                <w:color w:val="000000"/>
                <w:sz w:val="18"/>
                <w:szCs w:val="18"/>
              </w:rPr>
              <w:t>TAGTAGAGCCGTGATAAAGTGC</w:t>
            </w:r>
          </w:p>
        </w:tc>
        <w:tc>
          <w:tcPr>
            <w:tcW w:w="1350" w:type="dxa"/>
            <w:tcBorders>
              <w:top w:val="nil"/>
              <w:left w:val="nil"/>
              <w:bottom w:val="single" w:sz="4" w:space="0" w:color="auto"/>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color w:val="000000"/>
                <w:sz w:val="14"/>
                <w:szCs w:val="14"/>
              </w:rPr>
            </w:pPr>
            <w:r w:rsidRPr="005C21D9">
              <w:rPr>
                <w:rFonts w:ascii="Times New Roman" w:eastAsia="Times New Roman" w:hAnsi="Times New Roman" w:cs="Times New Roman"/>
                <w:color w:val="000000"/>
                <w:sz w:val="14"/>
                <w:szCs w:val="14"/>
              </w:rPr>
              <w:t>(AC)</w:t>
            </w:r>
            <w:r w:rsidRPr="005C21D9">
              <w:rPr>
                <w:rFonts w:ascii="Times New Roman" w:eastAsia="Times New Roman" w:hAnsi="Times New Roman" w:cs="Times New Roman"/>
                <w:color w:val="000000"/>
                <w:sz w:val="14"/>
                <w:szCs w:val="14"/>
                <w:vertAlign w:val="subscript"/>
              </w:rPr>
              <w:t>24</w:t>
            </w:r>
          </w:p>
        </w:tc>
        <w:tc>
          <w:tcPr>
            <w:tcW w:w="990" w:type="dxa"/>
            <w:tcBorders>
              <w:top w:val="nil"/>
              <w:left w:val="nil"/>
              <w:bottom w:val="single" w:sz="4" w:space="0" w:color="auto"/>
              <w:right w:val="nil"/>
            </w:tcBorders>
            <w:shd w:val="clear" w:color="auto" w:fill="FFFFFF"/>
            <w:vAlign w:val="center"/>
          </w:tcPr>
          <w:p w:rsidR="00BE1045" w:rsidRPr="005C21D9" w:rsidRDefault="00BE1045" w:rsidP="00BE1045">
            <w:pPr>
              <w:spacing w:after="0" w:line="240" w:lineRule="auto"/>
              <w:jc w:val="center"/>
              <w:rPr>
                <w:rFonts w:ascii="Times New Roman" w:eastAsia="Times New Roman" w:hAnsi="Times New Roman" w:cs="Times New Roman"/>
                <w:sz w:val="18"/>
                <w:szCs w:val="18"/>
              </w:rPr>
            </w:pPr>
            <w:r w:rsidRPr="005C21D9">
              <w:rPr>
                <w:rFonts w:ascii="Times New Roman" w:eastAsia="Times New Roman" w:hAnsi="Times New Roman" w:cs="Times New Roman"/>
                <w:sz w:val="18"/>
                <w:szCs w:val="18"/>
              </w:rPr>
              <w:t>TAMRA</w:t>
            </w:r>
          </w:p>
        </w:tc>
        <w:tc>
          <w:tcPr>
            <w:tcW w:w="990" w:type="dxa"/>
            <w:tcBorders>
              <w:top w:val="nil"/>
              <w:left w:val="nil"/>
              <w:bottom w:val="single" w:sz="4" w:space="0" w:color="auto"/>
              <w:right w:val="nil"/>
            </w:tcBorders>
            <w:shd w:val="clear" w:color="auto" w:fill="FFFFFF"/>
            <w:tcMar>
              <w:top w:w="72" w:type="dxa"/>
              <w:left w:w="120" w:type="dxa"/>
              <w:bottom w:w="72" w:type="dxa"/>
              <w:right w:w="120" w:type="dxa"/>
            </w:tcMar>
            <w:vAlign w:val="center"/>
          </w:tcPr>
          <w:p w:rsidR="00BE1045" w:rsidRPr="005C21D9" w:rsidRDefault="00BE1045" w:rsidP="00BE1045">
            <w:pPr>
              <w:spacing w:after="0" w:line="240" w:lineRule="auto"/>
              <w:jc w:val="center"/>
              <w:rPr>
                <w:rFonts w:ascii="Times New Roman" w:eastAsia="Times New Roman" w:hAnsi="Times New Roman" w:cs="Times New Roman"/>
                <w:sz w:val="18"/>
                <w:szCs w:val="18"/>
              </w:rPr>
            </w:pPr>
            <w:r w:rsidRPr="005C21D9">
              <w:rPr>
                <w:rFonts w:ascii="Times New Roman" w:eastAsia="Times New Roman" w:hAnsi="Times New Roman" w:cs="Times New Roman"/>
                <w:sz w:val="18"/>
                <w:szCs w:val="18"/>
              </w:rPr>
              <w:t>47</w:t>
            </w:r>
          </w:p>
        </w:tc>
        <w:tc>
          <w:tcPr>
            <w:tcW w:w="1710" w:type="dxa"/>
            <w:tcBorders>
              <w:top w:val="nil"/>
              <w:left w:val="nil"/>
              <w:bottom w:val="single" w:sz="4" w:space="0" w:color="auto"/>
              <w:right w:val="nil"/>
            </w:tcBorders>
            <w:shd w:val="clear" w:color="auto" w:fill="auto"/>
            <w:vAlign w:val="center"/>
          </w:tcPr>
          <w:p w:rsidR="00BE1045" w:rsidRPr="00BE1045" w:rsidRDefault="00725E30" w:rsidP="00BE1045">
            <w:pPr>
              <w:spacing w:after="0" w:line="240" w:lineRule="auto"/>
              <w:jc w:val="center"/>
              <w:rPr>
                <w:rFonts w:ascii="Times New Roman" w:eastAsia="Times New Roman" w:hAnsi="Times New Roman" w:cs="Times New Roman"/>
                <w:sz w:val="14"/>
                <w:szCs w:val="14"/>
              </w:rPr>
            </w:pPr>
            <w:hyperlink w:anchor="_ENREF_9" w:tooltip="Valsecchi, 1996 #6368" w:history="1">
              <w:r w:rsidRPr="00BE1045">
                <w:rPr>
                  <w:rFonts w:ascii="Times New Roman" w:eastAsia="Times New Roman" w:hAnsi="Times New Roman" w:cs="Times New Roman"/>
                  <w:sz w:val="14"/>
                  <w:szCs w:val="14"/>
                </w:rPr>
                <w:fldChar w:fldCharType="begin"/>
              </w:r>
              <w:r w:rsidR="0081108D">
                <w:rPr>
                  <w:rFonts w:ascii="Times New Roman" w:eastAsia="Times New Roman" w:hAnsi="Times New Roman" w:cs="Times New Roman"/>
                  <w:sz w:val="14"/>
                  <w:szCs w:val="14"/>
                </w:rPr>
                <w:instrText xml:space="preserve"> ADDIN EN.CITE &lt;EndNote&gt;&lt;Cite AuthorYear="1"&gt;&lt;Author&gt;Valsecchi&lt;/Author&gt;&lt;Year&gt;1996&lt;/Year&gt;&lt;RecNum&gt;6368&lt;/RecNum&gt;&lt;DisplayText&gt;Valsecchi and Amos (1996)&lt;/DisplayText&gt;&lt;record&gt;&lt;rec-number&gt;6368&lt;/rec-number&gt;&lt;foreign-keys&gt;&lt;key app="EN" db-id="xz5e9a2x79eawfesasx5strs90as09v9dxax" timestamp="1472043064"&gt;6368&lt;/key&gt;&lt;/foreign-keys&gt;&lt;ref-type name="Journal Article"&gt;17&lt;/ref-type&gt;&lt;contributors&gt;&lt;authors&gt;&lt;author&gt;Valsecchi, E.&lt;/author&gt;&lt;author&gt;Amos, W.&lt;/author&gt;&lt;/authors&gt;&lt;/contributors&gt;&lt;titles&gt;&lt;title&gt;Microsatellite markers for the study of cetacean populations&lt;/title&gt;&lt;secondary-title&gt;Molecular Ecology&lt;/secondary-title&gt;&lt;alt-title&gt;Mol Ecol&lt;/alt-title&gt;&lt;/titles&gt;&lt;periodical&gt;&lt;full-title&gt;Molecular Ecology&lt;/full-title&gt;&lt;abbr-1&gt;Mol. Ecol.&lt;/abbr-1&gt;&lt;abbr-2&gt;Mol Ecol&lt;/abbr-2&gt;&lt;/periodical&gt;&lt;alt-periodical&gt;&lt;full-title&gt;Molecular Ecology&lt;/full-title&gt;&lt;abbr-1&gt;Mol. Ecol.&lt;/abbr-1&gt;&lt;abbr-2&gt;Mol Ecol&lt;/abbr-2&gt;&lt;/alt-periodical&gt;&lt;pages&gt;151-156&lt;/pages&gt;&lt;volume&gt;5&lt;/volume&gt;&lt;number&gt;1&lt;/number&gt;&lt;keywords&gt;&lt;keyword&gt;cetacean conservation&lt;/keyword&gt;&lt;keyword&gt;microsatellites&lt;/keyword&gt;&lt;keyword&gt;population markers&lt;/keyword&gt;&lt;keyword&gt;str&lt;/keyword&gt;&lt;keyword&gt;whales&lt;/keyword&gt;&lt;keyword&gt;simple-sequence loci&lt;/keyword&gt;&lt;keyword&gt;DNA&lt;/keyword&gt;&lt;keyword&gt;amplification&lt;/keyword&gt;&lt;keyword&gt;conservation&lt;/keyword&gt;&lt;/keywords&gt;&lt;dates&gt;&lt;year&gt;1996&lt;/year&gt;&lt;pub-dates&gt;&lt;date&gt;Feb&lt;/date&gt;&lt;/pub-dates&gt;&lt;/dates&gt;&lt;isbn&gt;0962-1083&lt;/isbn&gt;&lt;accession-num&gt;WOS:A1996TZ21500017&lt;/accession-num&gt;&lt;urls&gt;&lt;related-urls&gt;&lt;url&gt;&amp;lt;Go to ISI&amp;gt;://WOS:A1996TZ21500017&lt;/url&gt;&lt;url&gt;http://onlinelibrary.wiley.com/store/10.1111/j.1365-294X.1996.tb00301.x/asset/j.1365-294X.1996.tb00301.x.pdf?v=1&amp;amp;t=is8wfrmq&amp;amp;s=3d3ec98f74fa18ae96da2fdb04ecf81e79d3837a&lt;/url&gt;&lt;/related-urls&gt;&lt;/urls&gt;&lt;electronic-resource-num&gt;DOI 10.1111/j.1365-294X.1996.tb00301.x&lt;/electronic-resource-num&gt;&lt;language&gt;English&lt;/language&gt;&lt;/record&gt;&lt;/Cite&gt;&lt;/EndNote&gt;</w:instrText>
              </w:r>
              <w:r w:rsidRPr="00BE1045">
                <w:rPr>
                  <w:rFonts w:ascii="Times New Roman" w:eastAsia="Times New Roman" w:hAnsi="Times New Roman" w:cs="Times New Roman"/>
                  <w:sz w:val="14"/>
                  <w:szCs w:val="14"/>
                </w:rPr>
                <w:fldChar w:fldCharType="separate"/>
              </w:r>
              <w:r w:rsidR="0081108D">
                <w:rPr>
                  <w:rFonts w:ascii="Times New Roman" w:eastAsia="Times New Roman" w:hAnsi="Times New Roman" w:cs="Times New Roman"/>
                  <w:noProof/>
                  <w:sz w:val="14"/>
                  <w:szCs w:val="14"/>
                </w:rPr>
                <w:t>Valsecchi and Amos (1996)</w:t>
              </w:r>
              <w:r w:rsidRPr="00BE1045">
                <w:rPr>
                  <w:rFonts w:ascii="Times New Roman" w:eastAsia="Times New Roman" w:hAnsi="Times New Roman" w:cs="Times New Roman"/>
                  <w:sz w:val="14"/>
                  <w:szCs w:val="14"/>
                </w:rPr>
                <w:fldChar w:fldCharType="end"/>
              </w:r>
            </w:hyperlink>
          </w:p>
        </w:tc>
      </w:tr>
    </w:tbl>
    <w:p w:rsidR="00024C4F" w:rsidRPr="005C21D9" w:rsidRDefault="00024C4F" w:rsidP="00024C4F">
      <w:pPr>
        <w:spacing w:after="0"/>
        <w:jc w:val="both"/>
        <w:rPr>
          <w:rFonts w:ascii="Times New Roman" w:hAnsi="Times New Roman" w:cs="Times New Roman"/>
          <w:sz w:val="24"/>
          <w:szCs w:val="24"/>
        </w:rPr>
      </w:pPr>
    </w:p>
    <w:p w:rsidR="00024C4F" w:rsidRDefault="00024C4F" w:rsidP="00DD40FA">
      <w:pPr>
        <w:spacing w:after="0"/>
        <w:rPr>
          <w:rFonts w:ascii="Times New Roman" w:hAnsi="Times New Roman" w:cs="Times New Roman"/>
        </w:rPr>
      </w:pPr>
    </w:p>
    <w:p w:rsidR="00DD40FA" w:rsidRDefault="00DD40FA" w:rsidP="00DD40FA">
      <w:pPr>
        <w:rPr>
          <w:rFonts w:ascii="Times New Roman" w:hAnsi="Times New Roman" w:cs="Times New Roman"/>
        </w:rPr>
      </w:pPr>
      <w:r>
        <w:rPr>
          <w:rFonts w:ascii="Times New Roman" w:hAnsi="Times New Roman" w:cs="Times New Roman"/>
        </w:rPr>
        <w:br w:type="page"/>
      </w:r>
    </w:p>
    <w:p w:rsidR="00DD40FA" w:rsidRPr="006C4703" w:rsidRDefault="00DD40FA" w:rsidP="006C4703">
      <w:pPr>
        <w:spacing w:after="0" w:line="480" w:lineRule="auto"/>
        <w:rPr>
          <w:rFonts w:ascii="Times New Roman" w:hAnsi="Times New Roman" w:cs="Times New Roman"/>
          <w:sz w:val="24"/>
          <w:szCs w:val="24"/>
        </w:rPr>
      </w:pPr>
      <w:r w:rsidRPr="006C4703">
        <w:rPr>
          <w:rFonts w:ascii="Times New Roman" w:hAnsi="Times New Roman" w:cs="Times New Roman"/>
          <w:b/>
          <w:sz w:val="24"/>
          <w:szCs w:val="24"/>
        </w:rPr>
        <w:lastRenderedPageBreak/>
        <w:t xml:space="preserve">Table </w:t>
      </w:r>
      <w:r w:rsidR="00CE3287" w:rsidRPr="006C4703">
        <w:rPr>
          <w:rFonts w:ascii="Times New Roman" w:hAnsi="Times New Roman" w:cs="Times New Roman"/>
          <w:b/>
          <w:sz w:val="24"/>
          <w:szCs w:val="24"/>
        </w:rPr>
        <w:t>S</w:t>
      </w:r>
      <w:r w:rsidR="00CE3287" w:rsidRPr="002E1A25">
        <w:rPr>
          <w:rFonts w:ascii="Times New Roman" w:hAnsi="Times New Roman" w:cs="Times New Roman"/>
          <w:b/>
          <w:sz w:val="24"/>
          <w:szCs w:val="24"/>
        </w:rPr>
        <w:t>3</w:t>
      </w:r>
      <w:r w:rsidRPr="006C4703">
        <w:rPr>
          <w:rFonts w:ascii="Times New Roman" w:hAnsi="Times New Roman" w:cs="Times New Roman"/>
          <w:b/>
          <w:sz w:val="24"/>
          <w:szCs w:val="24"/>
        </w:rPr>
        <w:t xml:space="preserve">: </w:t>
      </w:r>
      <w:r w:rsidRPr="006C4703">
        <w:rPr>
          <w:rFonts w:ascii="Times New Roman" w:hAnsi="Times New Roman" w:cs="Times New Roman"/>
          <w:sz w:val="24"/>
          <w:szCs w:val="24"/>
        </w:rPr>
        <w:t>De</w:t>
      </w:r>
      <w:r w:rsidR="0055546E">
        <w:rPr>
          <w:rFonts w:ascii="Times New Roman" w:hAnsi="Times New Roman" w:cs="Times New Roman"/>
          <w:sz w:val="24"/>
          <w:szCs w:val="24"/>
        </w:rPr>
        <w:t>l</w:t>
      </w:r>
      <w:r w:rsidRPr="006C4703">
        <w:rPr>
          <w:rFonts w:ascii="Times New Roman" w:hAnsi="Times New Roman" w:cs="Times New Roman"/>
          <w:sz w:val="24"/>
          <w:szCs w:val="24"/>
        </w:rPr>
        <w:t xml:space="preserve">phinid </w:t>
      </w:r>
      <w:r w:rsidRPr="006C4703">
        <w:rPr>
          <w:rFonts w:ascii="Times New Roman" w:hAnsi="Times New Roman" w:cs="Times New Roman"/>
          <w:i/>
          <w:sz w:val="24"/>
          <w:szCs w:val="24"/>
        </w:rPr>
        <w:t>cyt b</w:t>
      </w:r>
      <w:r w:rsidRPr="006C4703">
        <w:rPr>
          <w:rFonts w:ascii="Times New Roman" w:hAnsi="Times New Roman" w:cs="Times New Roman"/>
          <w:sz w:val="24"/>
          <w:szCs w:val="24"/>
        </w:rPr>
        <w:t xml:space="preserve"> sequences retrieved from GenBank that were included in the phylogenetic analyses.</w:t>
      </w:r>
    </w:p>
    <w:tbl>
      <w:tblPr>
        <w:tblW w:w="7290" w:type="dxa"/>
        <w:jc w:val="center"/>
        <w:tblBorders>
          <w:top w:val="single" w:sz="4" w:space="0" w:color="auto"/>
          <w:bottom w:val="single" w:sz="4" w:space="0" w:color="auto"/>
        </w:tblBorders>
        <w:tblLook w:val="04A0"/>
      </w:tblPr>
      <w:tblGrid>
        <w:gridCol w:w="2070"/>
        <w:gridCol w:w="1139"/>
        <w:gridCol w:w="4081"/>
      </w:tblGrid>
      <w:tr w:rsidR="006C4703" w:rsidRPr="005B1581" w:rsidTr="0081108D">
        <w:trPr>
          <w:trHeight w:val="315"/>
          <w:jc w:val="center"/>
        </w:trPr>
        <w:tc>
          <w:tcPr>
            <w:tcW w:w="2070" w:type="dxa"/>
            <w:tcBorders>
              <w:top w:val="single" w:sz="4" w:space="0" w:color="auto"/>
              <w:bottom w:val="single" w:sz="4" w:space="0" w:color="auto"/>
            </w:tcBorders>
            <w:shd w:val="clear" w:color="auto" w:fill="auto"/>
            <w:noWrap/>
            <w:vAlign w:val="bottom"/>
            <w:hideMark/>
          </w:tcPr>
          <w:p w:rsidR="006C4703" w:rsidRPr="005B1581" w:rsidRDefault="006C4703" w:rsidP="00015A62">
            <w:pPr>
              <w:spacing w:after="0" w:line="360" w:lineRule="auto"/>
              <w:jc w:val="center"/>
              <w:rPr>
                <w:rFonts w:ascii="Times New Roman" w:eastAsia="Times New Roman" w:hAnsi="Times New Roman" w:cs="Times New Roman"/>
                <w:b/>
                <w:bCs/>
                <w:i/>
                <w:iCs/>
                <w:sz w:val="20"/>
                <w:szCs w:val="20"/>
              </w:rPr>
            </w:pPr>
            <w:r w:rsidRPr="005B1581">
              <w:rPr>
                <w:rFonts w:ascii="Times New Roman" w:eastAsia="Times New Roman" w:hAnsi="Times New Roman" w:cs="Times New Roman"/>
                <w:b/>
                <w:bCs/>
                <w:i/>
                <w:iCs/>
                <w:sz w:val="20"/>
                <w:szCs w:val="20"/>
              </w:rPr>
              <w:t>Species name</w:t>
            </w:r>
          </w:p>
        </w:tc>
        <w:tc>
          <w:tcPr>
            <w:tcW w:w="1139" w:type="dxa"/>
            <w:tcBorders>
              <w:top w:val="single" w:sz="4" w:space="0" w:color="auto"/>
              <w:bottom w:val="single" w:sz="4" w:space="0" w:color="auto"/>
            </w:tcBorders>
            <w:shd w:val="clear" w:color="auto" w:fill="auto"/>
            <w:noWrap/>
            <w:vAlign w:val="bottom"/>
            <w:hideMark/>
          </w:tcPr>
          <w:p w:rsidR="006C4703" w:rsidRPr="005B1581" w:rsidRDefault="006C4703" w:rsidP="00015A62">
            <w:pPr>
              <w:spacing w:after="0" w:line="360" w:lineRule="auto"/>
              <w:jc w:val="center"/>
              <w:rPr>
                <w:rFonts w:ascii="Times New Roman" w:eastAsia="Times New Roman" w:hAnsi="Times New Roman" w:cs="Times New Roman"/>
                <w:b/>
                <w:bCs/>
                <w:sz w:val="20"/>
                <w:szCs w:val="20"/>
              </w:rPr>
            </w:pPr>
            <w:r w:rsidRPr="005B1581">
              <w:rPr>
                <w:rFonts w:ascii="Times New Roman" w:eastAsia="Times New Roman" w:hAnsi="Times New Roman" w:cs="Times New Roman"/>
                <w:b/>
                <w:bCs/>
                <w:sz w:val="20"/>
                <w:szCs w:val="20"/>
              </w:rPr>
              <w:t>Accession Number</w:t>
            </w:r>
          </w:p>
        </w:tc>
        <w:tc>
          <w:tcPr>
            <w:tcW w:w="4081" w:type="dxa"/>
            <w:tcBorders>
              <w:top w:val="single" w:sz="4" w:space="0" w:color="auto"/>
              <w:bottom w:val="single" w:sz="4" w:space="0" w:color="auto"/>
            </w:tcBorders>
            <w:shd w:val="clear" w:color="auto" w:fill="auto"/>
            <w:noWrap/>
            <w:vAlign w:val="bottom"/>
            <w:hideMark/>
          </w:tcPr>
          <w:p w:rsidR="006C4703" w:rsidRPr="005B1581" w:rsidRDefault="006C4703" w:rsidP="00015A62">
            <w:pPr>
              <w:spacing w:after="0" w:line="360" w:lineRule="auto"/>
              <w:jc w:val="center"/>
              <w:rPr>
                <w:rFonts w:ascii="Times New Roman" w:eastAsia="Times New Roman" w:hAnsi="Times New Roman" w:cs="Times New Roman"/>
                <w:b/>
                <w:bCs/>
                <w:sz w:val="20"/>
                <w:szCs w:val="20"/>
              </w:rPr>
            </w:pPr>
            <w:r w:rsidRPr="005B1581">
              <w:rPr>
                <w:rFonts w:ascii="Times New Roman" w:eastAsia="Times New Roman" w:hAnsi="Times New Roman" w:cs="Times New Roman"/>
                <w:b/>
                <w:bCs/>
                <w:sz w:val="20"/>
                <w:szCs w:val="20"/>
              </w:rPr>
              <w:t xml:space="preserve">Reference </w:t>
            </w:r>
          </w:p>
        </w:tc>
      </w:tr>
      <w:tr w:rsidR="006C4703" w:rsidRPr="005B1581" w:rsidTr="0081108D">
        <w:trPr>
          <w:trHeight w:val="315"/>
          <w:jc w:val="center"/>
        </w:trPr>
        <w:tc>
          <w:tcPr>
            <w:tcW w:w="2070" w:type="dxa"/>
            <w:tcBorders>
              <w:top w:val="single" w:sz="4" w:space="0" w:color="auto"/>
            </w:tcBorders>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Tursiops</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truncatus</w:t>
            </w:r>
            <w:proofErr w:type="spellEnd"/>
          </w:p>
        </w:tc>
        <w:tc>
          <w:tcPr>
            <w:tcW w:w="1139" w:type="dxa"/>
            <w:tcBorders>
              <w:top w:val="single" w:sz="4" w:space="0" w:color="auto"/>
            </w:tcBorders>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color w:val="444444"/>
                <w:sz w:val="20"/>
                <w:szCs w:val="20"/>
              </w:rPr>
            </w:pPr>
            <w:r w:rsidRPr="005B1581">
              <w:rPr>
                <w:rFonts w:ascii="Times New Roman" w:eastAsia="Times New Roman" w:hAnsi="Times New Roman" w:cs="Times New Roman"/>
                <w:color w:val="444444"/>
                <w:sz w:val="20"/>
                <w:szCs w:val="20"/>
              </w:rPr>
              <w:t>KF570389</w:t>
            </w:r>
          </w:p>
        </w:tc>
        <w:tc>
          <w:tcPr>
            <w:tcW w:w="4081" w:type="dxa"/>
            <w:tcBorders>
              <w:top w:val="single" w:sz="4" w:space="0" w:color="auto"/>
            </w:tcBorders>
            <w:shd w:val="clear" w:color="auto" w:fill="auto"/>
            <w:noWrap/>
            <w:vAlign w:val="bottom"/>
            <w:hideMark/>
          </w:tcPr>
          <w:p w:rsidR="006C4703" w:rsidRPr="005B1581" w:rsidRDefault="00725E30" w:rsidP="0057083F">
            <w:pPr>
              <w:spacing w:after="0" w:line="360" w:lineRule="auto"/>
              <w:rPr>
                <w:rFonts w:ascii="Times New Roman" w:eastAsia="Times New Roman" w:hAnsi="Times New Roman" w:cs="Times New Roman"/>
                <w:sz w:val="20"/>
                <w:szCs w:val="20"/>
              </w:rPr>
            </w:pPr>
            <w:hyperlink w:anchor="_ENREF_8" w:tooltip="Moura, 2013 #6472" w:history="1">
              <w:r w:rsidRPr="005B1581">
                <w:rPr>
                  <w:rFonts w:ascii="Times New Roman" w:eastAsia="Times New Roman" w:hAnsi="Times New Roman" w:cs="Times New Roman"/>
                  <w:sz w:val="20"/>
                  <w:szCs w:val="20"/>
                </w:rPr>
                <w:fldChar w:fldCharType="begin"/>
              </w:r>
              <w:r w:rsidR="0081108D">
                <w:rPr>
                  <w:rFonts w:ascii="Times New Roman" w:eastAsia="Times New Roman" w:hAnsi="Times New Roman" w:cs="Times New Roman"/>
                  <w:sz w:val="20"/>
                  <w:szCs w:val="20"/>
                </w:rPr>
                <w:instrText xml:space="preserve"> ADDIN EN.CITE &lt;EndNote&gt;&lt;Cite AuthorYear="1"&gt;&lt;Author&gt;Moura&lt;/Author&gt;&lt;Year&gt;2013&lt;/Year&gt;&lt;RecNum&gt;6472&lt;/RecNum&gt;&lt;DisplayText&gt;Moura et al. (2013)&lt;/DisplayText&gt;&lt;record&gt;&lt;rec-number&gt;6472&lt;/rec-number&gt;&lt;foreign-keys&gt;&lt;key app="EN" db-id="xz5e9a2x79eawfesasx5strs90as09v9dxax" timestamp="1484141371"&gt;6472&lt;/key&gt;&lt;/foreign-keys&gt;&lt;ref-type name="Journal Article"&gt;17&lt;/ref-type&gt;&lt;contributors&gt;&lt;authors&gt;&lt;author&gt;Moura, Andre E.&lt;/author&gt;&lt;author&gt;Nielsen, Sandra C. A.&lt;/author&gt;&lt;author&gt;Vilstrup, Julia T.&lt;/author&gt;&lt;author&gt;Moreno-Mayar, J. Victor&lt;/author&gt;&lt;author&gt;Gilbert, M. Thomas P.&lt;/author&gt;&lt;author&gt;Gray, Howard W. I.&lt;/author&gt;&lt;author&gt;Natoli, Ada&lt;/author&gt;&lt;author&gt;Möller, Luciana&lt;/author&gt;&lt;author&gt;Hoelzel, A. Rus&lt;/author&gt;&lt;/authors&gt;&lt;/contributors&gt;&lt;titles&gt;&lt;title&gt;&lt;style face="normal" font="default" size="100%"&gt;Recent Diversification of a Marine Genus (&lt;/style&gt;&lt;style face="italic" font="default" size="100%"&gt;Tursiops&lt;/style&gt;&lt;style face="normal" font="default" size="100%"&gt; spp.) Tracks Habitat Preference and Environmental Change&lt;/style&gt;&lt;/title&gt;&lt;secondary-title&gt;Systematic Biology&lt;/secondary-title&gt;&lt;/titles&gt;&lt;periodical&gt;&lt;full-title&gt;Systematic Biology&lt;/full-title&gt;&lt;abbr-1&gt;Syst. Biol.&lt;/abbr-1&gt;&lt;abbr-2&gt;Syst Biol&lt;/abbr-2&gt;&lt;/periodical&gt;&lt;pages&gt;865-877&lt;/pages&gt;&lt;volume&gt;62&lt;/volume&gt;&lt;number&gt;6&lt;/number&gt;&lt;dates&gt;&lt;year&gt;2013&lt;/year&gt;&lt;pub-dates&gt;&lt;date&gt;November 1, 2013&lt;/date&gt;&lt;/pub-dates&gt;&lt;/dates&gt;&lt;urls&gt;&lt;related-urls&gt;&lt;url&gt;http://sysbio.oxfordjournals.org/content/62/6/865.abstract&lt;/url&gt;&lt;url&gt;http://sysbio.oxfordjournals.org/content/62/6/865.full.pdf&lt;/url&gt;&lt;/related-urls&gt;&lt;/urls&gt;&lt;electronic-resource-num&gt;10.1093/sysbio/syt051&lt;/electronic-resource-num&gt;&lt;/record&gt;&lt;/Cite&gt;&lt;/EndNote&gt;</w:instrText>
              </w:r>
              <w:r w:rsidRPr="005B1581">
                <w:rPr>
                  <w:rFonts w:ascii="Times New Roman" w:eastAsia="Times New Roman" w:hAnsi="Times New Roman" w:cs="Times New Roman"/>
                  <w:sz w:val="20"/>
                  <w:szCs w:val="20"/>
                </w:rPr>
                <w:fldChar w:fldCharType="separate"/>
              </w:r>
              <w:r w:rsidR="0081108D">
                <w:rPr>
                  <w:rFonts w:ascii="Times New Roman" w:eastAsia="Times New Roman" w:hAnsi="Times New Roman" w:cs="Times New Roman"/>
                  <w:noProof/>
                  <w:sz w:val="20"/>
                  <w:szCs w:val="20"/>
                </w:rPr>
                <w:t>Moura et al. (2013)</w:t>
              </w:r>
              <w:r w:rsidRPr="005B1581">
                <w:rPr>
                  <w:rFonts w:ascii="Times New Roman" w:eastAsia="Times New Roman" w:hAnsi="Times New Roman" w:cs="Times New Roman"/>
                  <w:sz w:val="20"/>
                  <w:szCs w:val="20"/>
                </w:rPr>
                <w:fldChar w:fldCharType="end"/>
              </w:r>
            </w:hyperlink>
          </w:p>
        </w:tc>
      </w:tr>
      <w:tr w:rsidR="006C4703" w:rsidRPr="005B1581" w:rsidTr="0081108D">
        <w:trPr>
          <w:trHeight w:val="315"/>
          <w:jc w:val="center"/>
        </w:trPr>
        <w:tc>
          <w:tcPr>
            <w:tcW w:w="2070"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AY185136 </w:t>
            </w:r>
          </w:p>
        </w:tc>
        <w:tc>
          <w:tcPr>
            <w:tcW w:w="4081"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Wand et al. (unpublished data)</w:t>
            </w:r>
          </w:p>
        </w:tc>
      </w:tr>
      <w:tr w:rsidR="006C4703" w:rsidRPr="005B1581" w:rsidTr="0081108D">
        <w:trPr>
          <w:trHeight w:val="315"/>
          <w:jc w:val="center"/>
        </w:trPr>
        <w:tc>
          <w:tcPr>
            <w:tcW w:w="2070"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DQ320766 </w:t>
            </w:r>
          </w:p>
        </w:tc>
        <w:tc>
          <w:tcPr>
            <w:tcW w:w="4081"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proofErr w:type="spellStart"/>
            <w:r w:rsidRPr="005B1581">
              <w:rPr>
                <w:rFonts w:ascii="Times New Roman" w:eastAsia="Times New Roman" w:hAnsi="Times New Roman" w:cs="Times New Roman"/>
                <w:sz w:val="20"/>
                <w:szCs w:val="20"/>
              </w:rPr>
              <w:t>Jayasankar</w:t>
            </w:r>
            <w:proofErr w:type="spellEnd"/>
            <w:r w:rsidRPr="005B1581">
              <w:rPr>
                <w:rFonts w:ascii="Times New Roman" w:eastAsia="Times New Roman" w:hAnsi="Times New Roman" w:cs="Times New Roman"/>
                <w:sz w:val="20"/>
                <w:szCs w:val="20"/>
              </w:rPr>
              <w:t xml:space="preserve"> et al. (unpublished data)</w:t>
            </w:r>
          </w:p>
        </w:tc>
      </w:tr>
      <w:tr w:rsidR="006C4703" w:rsidRPr="005B1581" w:rsidTr="0081108D">
        <w:trPr>
          <w:trHeight w:val="315"/>
          <w:jc w:val="center"/>
        </w:trPr>
        <w:tc>
          <w:tcPr>
            <w:tcW w:w="2070"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EU557094 </w:t>
            </w:r>
          </w:p>
        </w:tc>
        <w:tc>
          <w:tcPr>
            <w:tcW w:w="4081" w:type="dxa"/>
            <w:shd w:val="clear" w:color="auto" w:fill="auto"/>
            <w:noWrap/>
            <w:vAlign w:val="bottom"/>
            <w:hideMark/>
          </w:tcPr>
          <w:p w:rsidR="006C4703" w:rsidRPr="005B1581" w:rsidRDefault="00725E30" w:rsidP="0057083F">
            <w:pPr>
              <w:spacing w:after="0" w:line="360" w:lineRule="auto"/>
              <w:rPr>
                <w:rFonts w:ascii="Times New Roman" w:eastAsia="Times New Roman" w:hAnsi="Times New Roman" w:cs="Times New Roman"/>
                <w:sz w:val="20"/>
                <w:szCs w:val="20"/>
              </w:rPr>
            </w:pPr>
            <w:hyperlink w:anchor="_ENREF_10" w:tooltip="Xiong, 2009 #6473" w:history="1">
              <w:r w:rsidRPr="005B1581">
                <w:rPr>
                  <w:rFonts w:ascii="Times New Roman" w:eastAsia="Times New Roman" w:hAnsi="Times New Roman" w:cs="Times New Roman"/>
                  <w:sz w:val="20"/>
                  <w:szCs w:val="20"/>
                </w:rPr>
                <w:fldChar w:fldCharType="begin">
                  <w:fldData xml:space="preserve">PEVuZE5vdGU+PENpdGUgQXV0aG9yWWVhcj0iMSI+PEF1dGhvcj5YaW9uZzwvQXV0aG9yPjxZZWFy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</w:fldData>
                </w:fldChar>
              </w:r>
              <w:r w:rsidR="0081108D">
                <w:rPr>
                  <w:rFonts w:ascii="Times New Roman" w:eastAsia="Times New Roman" w:hAnsi="Times New Roman" w:cs="Times New Roman"/>
                  <w:sz w:val="20"/>
                  <w:szCs w:val="20"/>
                </w:rPr>
                <w:instrText xml:space="preserve"> ADDIN EN.CITE </w:instrText>
              </w:r>
              <w:r>
                <w:rPr>
                  <w:rFonts w:ascii="Times New Roman" w:eastAsia="Times New Roman" w:hAnsi="Times New Roman" w:cs="Times New Roman"/>
                  <w:sz w:val="20"/>
                  <w:szCs w:val="20"/>
                </w:rPr>
                <w:fldChar w:fldCharType="begin">
                  <w:fldData xml:space="preserve">PEVuZE5vdGU+PENpdGUgQXV0aG9yWWVhcj0iMSI+PEF1dGhvcj5YaW9uZzwvQXV0aG9yPjxZZWFy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</w:fldData>
                </w:fldChar>
              </w:r>
              <w:r w:rsidR="0081108D">
                <w:rPr>
                  <w:rFonts w:ascii="Times New Roman" w:eastAsia="Times New Roman" w:hAnsi="Times New Roman" w:cs="Times New Roman"/>
                  <w:sz w:val="20"/>
                  <w:szCs w:val="20"/>
                </w:rPr>
                <w:instrText xml:space="preserve"> ADDIN EN.CITE.DATA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sidRPr="005B1581">
                <w:rPr>
                  <w:rFonts w:ascii="Times New Roman" w:eastAsia="Times New Roman" w:hAnsi="Times New Roman" w:cs="Times New Roman"/>
                  <w:sz w:val="20"/>
                  <w:szCs w:val="20"/>
                </w:rPr>
              </w:r>
              <w:r w:rsidRPr="005B1581">
                <w:rPr>
                  <w:rFonts w:ascii="Times New Roman" w:eastAsia="Times New Roman" w:hAnsi="Times New Roman" w:cs="Times New Roman"/>
                  <w:sz w:val="20"/>
                  <w:szCs w:val="20"/>
                </w:rPr>
                <w:fldChar w:fldCharType="separate"/>
              </w:r>
              <w:r w:rsidR="0081108D">
                <w:rPr>
                  <w:rFonts w:ascii="Times New Roman" w:eastAsia="Times New Roman" w:hAnsi="Times New Roman" w:cs="Times New Roman"/>
                  <w:noProof/>
                  <w:sz w:val="20"/>
                  <w:szCs w:val="20"/>
                </w:rPr>
                <w:t>Xiong et al. (2009)</w:t>
              </w:r>
              <w:r w:rsidRPr="005B1581">
                <w:rPr>
                  <w:rFonts w:ascii="Times New Roman" w:eastAsia="Times New Roman" w:hAnsi="Times New Roman" w:cs="Times New Roman"/>
                  <w:sz w:val="20"/>
                  <w:szCs w:val="20"/>
                </w:rPr>
                <w:fldChar w:fldCharType="end"/>
              </w:r>
            </w:hyperlink>
          </w:p>
        </w:tc>
      </w:tr>
      <w:tr w:rsidR="006C4703" w:rsidRPr="005B1581" w:rsidTr="0081108D">
        <w:trPr>
          <w:trHeight w:val="315"/>
          <w:jc w:val="center"/>
        </w:trPr>
        <w:tc>
          <w:tcPr>
            <w:tcW w:w="2070"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KC297711 </w:t>
            </w:r>
          </w:p>
        </w:tc>
        <w:tc>
          <w:tcPr>
            <w:tcW w:w="4081" w:type="dxa"/>
            <w:shd w:val="clear" w:color="auto" w:fill="auto"/>
            <w:noWrap/>
            <w:vAlign w:val="bottom"/>
            <w:hideMark/>
          </w:tcPr>
          <w:p w:rsidR="006C4703" w:rsidRPr="005B1581" w:rsidRDefault="00725E30" w:rsidP="0057083F">
            <w:pPr>
              <w:spacing w:after="0" w:line="360" w:lineRule="auto"/>
              <w:rPr>
                <w:rFonts w:ascii="Times New Roman" w:eastAsia="Times New Roman" w:hAnsi="Times New Roman" w:cs="Times New Roman"/>
                <w:noProof/>
                <w:sz w:val="20"/>
                <w:szCs w:val="20"/>
              </w:rPr>
            </w:pPr>
            <w:hyperlink w:anchor="_ENREF_2" w:tooltip="Amaral, 2012 #6352" w:history="1">
              <w:r w:rsidRPr="005B1581">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Pr>
                  <w:rFonts w:ascii="Times New Roman" w:eastAsia="Times New Roman" w:hAnsi="Times New Roman" w:cs="Times New Roman"/>
                  <w:noProof/>
                  <w:sz w:val="20"/>
                  <w:szCs w:val="20"/>
                </w:rPr>
                <w:instrText xml:space="preserve"> ADDIN EN.CITE </w:instrText>
              </w:r>
              <w:r>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Pr>
                  <w:rFonts w:ascii="Times New Roman" w:eastAsia="Times New Roman" w:hAnsi="Times New Roman" w:cs="Times New Roman"/>
                  <w:noProof/>
                  <w:sz w:val="20"/>
                  <w:szCs w:val="20"/>
                </w:rPr>
                <w:instrText xml:space="preserve"> ADDIN EN.CITE.DATA </w:instrText>
              </w:r>
              <w:r>
                <w:rPr>
                  <w:rFonts w:ascii="Times New Roman" w:eastAsia="Times New Roman" w:hAnsi="Times New Roman" w:cs="Times New Roman"/>
                  <w:noProof/>
                  <w:sz w:val="20"/>
                  <w:szCs w:val="20"/>
                </w:rPr>
              </w:r>
              <w:r>
                <w:rPr>
                  <w:rFonts w:ascii="Times New Roman" w:eastAsia="Times New Roman" w:hAnsi="Times New Roman" w:cs="Times New Roman"/>
                  <w:noProof/>
                  <w:sz w:val="20"/>
                  <w:szCs w:val="20"/>
                </w:rPr>
                <w:fldChar w:fldCharType="end"/>
              </w:r>
              <w:r w:rsidRPr="005B1581">
                <w:rPr>
                  <w:rFonts w:ascii="Times New Roman" w:eastAsia="Times New Roman" w:hAnsi="Times New Roman" w:cs="Times New Roman"/>
                  <w:noProof/>
                  <w:sz w:val="20"/>
                  <w:szCs w:val="20"/>
                </w:rPr>
              </w:r>
              <w:r w:rsidRPr="005B1581">
                <w:rPr>
                  <w:rFonts w:ascii="Times New Roman" w:eastAsia="Times New Roman" w:hAnsi="Times New Roman" w:cs="Times New Roman"/>
                  <w:noProof/>
                  <w:sz w:val="20"/>
                  <w:szCs w:val="20"/>
                </w:rPr>
                <w:fldChar w:fldCharType="separate"/>
              </w:r>
              <w:r w:rsidR="0081108D">
                <w:rPr>
                  <w:rFonts w:ascii="Times New Roman" w:eastAsia="Times New Roman" w:hAnsi="Times New Roman" w:cs="Times New Roman"/>
                  <w:noProof/>
                  <w:sz w:val="20"/>
                  <w:szCs w:val="20"/>
                </w:rPr>
                <w:t>Amaral et al. (2012b)</w:t>
              </w:r>
              <w:r w:rsidRPr="005B1581">
                <w:rPr>
                  <w:rFonts w:ascii="Times New Roman" w:eastAsia="Times New Roman" w:hAnsi="Times New Roman" w:cs="Times New Roman"/>
                  <w:noProof/>
                  <w:sz w:val="20"/>
                  <w:szCs w:val="20"/>
                </w:rPr>
                <w:fldChar w:fldCharType="end"/>
              </w:r>
            </w:hyperlink>
          </w:p>
        </w:tc>
      </w:tr>
      <w:tr w:rsidR="006C4703" w:rsidRPr="005B1581" w:rsidTr="0081108D">
        <w:trPr>
          <w:trHeight w:val="315"/>
          <w:jc w:val="center"/>
        </w:trPr>
        <w:tc>
          <w:tcPr>
            <w:tcW w:w="2070"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KC297712 </w:t>
            </w:r>
          </w:p>
        </w:tc>
        <w:tc>
          <w:tcPr>
            <w:tcW w:w="4081" w:type="dxa"/>
            <w:shd w:val="clear" w:color="auto" w:fill="auto"/>
            <w:noWrap/>
            <w:hideMark/>
          </w:tcPr>
          <w:p w:rsidR="006C4703" w:rsidRPr="005B1581" w:rsidRDefault="00725E30" w:rsidP="0057083F">
            <w:pPr>
              <w:spacing w:after="0" w:line="360" w:lineRule="auto"/>
              <w:rPr>
                <w:rFonts w:ascii="Times New Roman" w:eastAsia="Times New Roman" w:hAnsi="Times New Roman" w:cs="Times New Roman"/>
                <w:noProof/>
                <w:sz w:val="20"/>
                <w:szCs w:val="20"/>
              </w:rPr>
            </w:pPr>
            <w:hyperlink w:anchor="_ENREF_2" w:tooltip="Amaral, 2012 #6352" w:history="1">
              <w:r w:rsidRPr="005B1581">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Pr>
                  <w:rFonts w:ascii="Times New Roman" w:eastAsia="Times New Roman" w:hAnsi="Times New Roman" w:cs="Times New Roman"/>
                  <w:noProof/>
                  <w:sz w:val="20"/>
                  <w:szCs w:val="20"/>
                </w:rPr>
                <w:instrText xml:space="preserve"> ADDIN EN.CITE </w:instrText>
              </w:r>
              <w:r>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Pr>
                  <w:rFonts w:ascii="Times New Roman" w:eastAsia="Times New Roman" w:hAnsi="Times New Roman" w:cs="Times New Roman"/>
                  <w:noProof/>
                  <w:sz w:val="20"/>
                  <w:szCs w:val="20"/>
                </w:rPr>
                <w:instrText xml:space="preserve"> ADDIN EN.CITE.DATA </w:instrText>
              </w:r>
              <w:r>
                <w:rPr>
                  <w:rFonts w:ascii="Times New Roman" w:eastAsia="Times New Roman" w:hAnsi="Times New Roman" w:cs="Times New Roman"/>
                  <w:noProof/>
                  <w:sz w:val="20"/>
                  <w:szCs w:val="20"/>
                </w:rPr>
              </w:r>
              <w:r>
                <w:rPr>
                  <w:rFonts w:ascii="Times New Roman" w:eastAsia="Times New Roman" w:hAnsi="Times New Roman" w:cs="Times New Roman"/>
                  <w:noProof/>
                  <w:sz w:val="20"/>
                  <w:szCs w:val="20"/>
                </w:rPr>
                <w:fldChar w:fldCharType="end"/>
              </w:r>
              <w:r w:rsidRPr="005B1581">
                <w:rPr>
                  <w:rFonts w:ascii="Times New Roman" w:eastAsia="Times New Roman" w:hAnsi="Times New Roman" w:cs="Times New Roman"/>
                  <w:noProof/>
                  <w:sz w:val="20"/>
                  <w:szCs w:val="20"/>
                </w:rPr>
              </w:r>
              <w:r w:rsidRPr="005B1581">
                <w:rPr>
                  <w:rFonts w:ascii="Times New Roman" w:eastAsia="Times New Roman" w:hAnsi="Times New Roman" w:cs="Times New Roman"/>
                  <w:noProof/>
                  <w:sz w:val="20"/>
                  <w:szCs w:val="20"/>
                </w:rPr>
                <w:fldChar w:fldCharType="separate"/>
              </w:r>
              <w:r w:rsidR="0081108D">
                <w:rPr>
                  <w:rFonts w:ascii="Times New Roman" w:eastAsia="Times New Roman" w:hAnsi="Times New Roman" w:cs="Times New Roman"/>
                  <w:noProof/>
                  <w:sz w:val="20"/>
                  <w:szCs w:val="20"/>
                </w:rPr>
                <w:t>Amaral et al. (2012b)</w:t>
              </w:r>
              <w:r w:rsidRPr="005B1581">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KC297717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 </w:instrText>
              </w:r>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EN.CITE.DATA </w:instrText>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end"/>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separate"/>
              </w:r>
              <w:r w:rsidR="0081108D" w:rsidRPr="00A151E9">
                <w:rPr>
                  <w:rFonts w:ascii="Times New Roman" w:eastAsia="Times New Roman" w:hAnsi="Times New Roman" w:cs="Times New Roman"/>
                  <w:noProof/>
                  <w:sz w:val="20"/>
                  <w:szCs w:val="20"/>
                </w:rPr>
                <w:t>Amaral et al. (2012b)</w:t>
              </w:r>
              <w:r w:rsidRPr="00A151E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KC297720</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 </w:instrText>
              </w:r>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EN.CITE.DATA </w:instrText>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end"/>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separate"/>
              </w:r>
              <w:r w:rsidR="0081108D" w:rsidRPr="00A151E9">
                <w:rPr>
                  <w:rFonts w:ascii="Times New Roman" w:eastAsia="Times New Roman" w:hAnsi="Times New Roman" w:cs="Times New Roman"/>
                  <w:noProof/>
                  <w:sz w:val="20"/>
                  <w:szCs w:val="20"/>
                </w:rPr>
                <w:t>Amaral et al. (2012b)</w:t>
              </w:r>
              <w:r w:rsidRPr="00A151E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KC297744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 </w:instrText>
              </w:r>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EN.CITE.DATA </w:instrText>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end"/>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separate"/>
              </w:r>
              <w:r w:rsidR="0081108D" w:rsidRPr="00A151E9">
                <w:rPr>
                  <w:rFonts w:ascii="Times New Roman" w:eastAsia="Times New Roman" w:hAnsi="Times New Roman" w:cs="Times New Roman"/>
                  <w:noProof/>
                  <w:sz w:val="20"/>
                  <w:szCs w:val="20"/>
                </w:rPr>
                <w:t>Amaral et al. (2012b)</w:t>
              </w:r>
              <w:r w:rsidRPr="00A151E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KC297746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 </w:instrText>
              </w:r>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EN.CITE.DATA </w:instrText>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end"/>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separate"/>
              </w:r>
              <w:r w:rsidR="0081108D" w:rsidRPr="00A151E9">
                <w:rPr>
                  <w:rFonts w:ascii="Times New Roman" w:eastAsia="Times New Roman" w:hAnsi="Times New Roman" w:cs="Times New Roman"/>
                  <w:noProof/>
                  <w:sz w:val="20"/>
                  <w:szCs w:val="20"/>
                </w:rPr>
                <w:t>Amaral et al. (2012b)</w:t>
              </w:r>
              <w:r w:rsidRPr="00A151E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KC297753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 </w:instrText>
              </w:r>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EN.CITE.DATA </w:instrText>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end"/>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separate"/>
              </w:r>
              <w:r w:rsidR="0081108D" w:rsidRPr="00A151E9">
                <w:rPr>
                  <w:rFonts w:ascii="Times New Roman" w:eastAsia="Times New Roman" w:hAnsi="Times New Roman" w:cs="Times New Roman"/>
                  <w:noProof/>
                  <w:sz w:val="20"/>
                  <w:szCs w:val="20"/>
                </w:rPr>
                <w:t>Amaral et al. (2012b)</w:t>
              </w:r>
              <w:r w:rsidRPr="00A151E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KC297756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 </w:instrText>
              </w:r>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EN.CITE.DATA </w:instrText>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end"/>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separate"/>
              </w:r>
              <w:r w:rsidR="0081108D" w:rsidRPr="00A151E9">
                <w:rPr>
                  <w:rFonts w:ascii="Times New Roman" w:eastAsia="Times New Roman" w:hAnsi="Times New Roman" w:cs="Times New Roman"/>
                  <w:noProof/>
                  <w:sz w:val="20"/>
                  <w:szCs w:val="20"/>
                </w:rPr>
                <w:t>Amaral et al. (2012b)</w:t>
              </w:r>
              <w:r w:rsidRPr="00A151E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capensis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KC297760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 </w:instrText>
              </w:r>
              <w:r w:rsidRPr="00A151E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A151E9">
                <w:rPr>
                  <w:rFonts w:ascii="Times New Roman" w:eastAsia="Times New Roman" w:hAnsi="Times New Roman" w:cs="Times New Roman"/>
                  <w:noProof/>
                  <w:sz w:val="20"/>
                  <w:szCs w:val="20"/>
                </w:rPr>
                <w:instrText xml:space="preserve"> ADDIN EN.CITE.DATA </w:instrText>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end"/>
              </w:r>
              <w:r w:rsidRPr="00A151E9">
                <w:rPr>
                  <w:rFonts w:ascii="Times New Roman" w:eastAsia="Times New Roman" w:hAnsi="Times New Roman" w:cs="Times New Roman"/>
                  <w:noProof/>
                  <w:sz w:val="20"/>
                  <w:szCs w:val="20"/>
                </w:rPr>
              </w:r>
              <w:r w:rsidRPr="00A151E9">
                <w:rPr>
                  <w:rFonts w:ascii="Times New Roman" w:eastAsia="Times New Roman" w:hAnsi="Times New Roman" w:cs="Times New Roman"/>
                  <w:noProof/>
                  <w:sz w:val="20"/>
                  <w:szCs w:val="20"/>
                </w:rPr>
                <w:fldChar w:fldCharType="separate"/>
              </w:r>
              <w:r w:rsidR="0081108D" w:rsidRPr="00A151E9">
                <w:rPr>
                  <w:rFonts w:ascii="Times New Roman" w:eastAsia="Times New Roman" w:hAnsi="Times New Roman" w:cs="Times New Roman"/>
                  <w:noProof/>
                  <w:sz w:val="20"/>
                  <w:szCs w:val="20"/>
                </w:rPr>
                <w:t>Amaral et al. (2012b)</w:t>
              </w:r>
              <w:r w:rsidRPr="00A151E9">
                <w:rPr>
                  <w:rFonts w:ascii="Times New Roman" w:eastAsia="Times New Roman" w:hAnsi="Times New Roman" w:cs="Times New Roman"/>
                  <w:noProof/>
                  <w:sz w:val="20"/>
                  <w:szCs w:val="20"/>
                </w:rPr>
                <w:fldChar w:fldCharType="end"/>
              </w:r>
            </w:hyperlink>
          </w:p>
        </w:tc>
      </w:tr>
      <w:tr w:rsidR="006C4703" w:rsidRPr="005B1581" w:rsidTr="0081108D">
        <w:trPr>
          <w:trHeight w:val="315"/>
          <w:jc w:val="center"/>
        </w:trPr>
        <w:tc>
          <w:tcPr>
            <w:tcW w:w="2070"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DQ378164 </w:t>
            </w:r>
          </w:p>
        </w:tc>
        <w:tc>
          <w:tcPr>
            <w:tcW w:w="4081" w:type="dxa"/>
            <w:shd w:val="clear" w:color="auto" w:fill="auto"/>
            <w:noWrap/>
            <w:vAlign w:val="bottom"/>
            <w:hideMark/>
          </w:tcPr>
          <w:p w:rsidR="006C4703" w:rsidRPr="005B1581" w:rsidRDefault="00725E30" w:rsidP="0057083F">
            <w:pPr>
              <w:spacing w:after="0" w:line="360" w:lineRule="auto"/>
              <w:rPr>
                <w:rFonts w:ascii="Times New Roman" w:eastAsia="Times New Roman" w:hAnsi="Times New Roman" w:cs="Times New Roman"/>
                <w:noProof/>
                <w:sz w:val="20"/>
                <w:szCs w:val="20"/>
              </w:rPr>
            </w:pPr>
            <w:hyperlink w:anchor="_ENREF_3" w:tooltip="Amaral, 2007 #6354" w:history="1">
              <w:r w:rsidRPr="005B1581">
                <w:rPr>
                  <w:rFonts w:ascii="Times New Roman" w:eastAsia="Times New Roman" w:hAnsi="Times New Roman" w:cs="Times New Roman"/>
                  <w:noProof/>
                  <w:sz w:val="20"/>
                  <w:szCs w:val="20"/>
                </w:rPr>
                <w:fldChar w:fldCharType="begin"/>
              </w:r>
              <w:r w:rsidR="0081108D">
                <w:rPr>
                  <w:rFonts w:ascii="Times New Roman" w:eastAsia="Times New Roman" w:hAnsi="Times New Roman" w:cs="Times New Roman"/>
                  <w:noProof/>
                  <w:sz w:val="20"/>
                  <w:szCs w:val="20"/>
                </w:rPr>
                <w:instrText xml:space="preserve"> ADDIN EN.CITE &lt;EndNote&gt;&lt;Cite AuthorYear="1"&gt;&lt;Author&gt;Amaral&lt;/Author&gt;&lt;Year&gt;2007&lt;/Year&gt;&lt;RecNum&gt;6354&lt;/RecNum&gt;&lt;DisplayText&gt;Amaral et al. (2007)&lt;/DisplayText&gt;&lt;record&gt;&lt;rec-number&gt;6354&lt;/rec-number&gt;&lt;foreign-keys&gt;&lt;key app="EN" db-id="xz5e9a2x79eawfesasx5strs90as09v9dxax" timestamp="1471949809"&gt;6354&lt;/key&gt;&lt;key app="ENWeb" db-id=""&gt;0&lt;/key&gt;&lt;/foreign-keys&gt;&lt;ref-type name="Journal Article"&gt;17&lt;/ref-type&gt;&lt;contributors&gt;&lt;authors&gt;&lt;author&gt;Amaral, A. R.&lt;/author&gt;&lt;author&gt;Sequeira, M.&lt;/author&gt;&lt;author&gt;Martínez-Cedeira, J.&lt;/author&gt;&lt;author&gt;Coelho, M. M.&lt;/author&gt;&lt;/authors&gt;&lt;/contributors&gt;&lt;titles&gt;&lt;title&gt;New insights on population genetic structure of Delphinus delphis from the northeast Atlantic and phylogenetic relationships within the genus inferred from two mitochondrial markers&lt;/title&gt;&lt;secondary-title&gt;Marine Biology&lt;/secondary-title&gt;&lt;/titles&gt;&lt;periodical&gt;&lt;full-title&gt;Marine Biology&lt;/full-title&gt;&lt;abbr-1&gt;Mar. Biol.&lt;/abbr-1&gt;&lt;abbr-2&gt;Mar Biol&lt;/abbr-2&gt;&lt;/periodical&gt;&lt;pages&gt;1967-1976&lt;/pages&gt;&lt;volume&gt;151&lt;/volume&gt;&lt;number&gt;5&lt;/number&gt;&lt;dates&gt;&lt;year&gt;2007&lt;/year&gt;&lt;/dates&gt;&lt;isbn&gt;0025-3162&amp;#xD;1432-1793&lt;/isbn&gt;&lt;urls&gt;&lt;/urls&gt;&lt;electronic-resource-num&gt;10.1007/s00227-007-0635-y&lt;/electronic-resource-num&gt;&lt;/record&gt;&lt;/Cite&gt;&lt;/EndNote&gt;</w:instrText>
              </w:r>
              <w:r w:rsidRPr="005B1581">
                <w:rPr>
                  <w:rFonts w:ascii="Times New Roman" w:eastAsia="Times New Roman" w:hAnsi="Times New Roman" w:cs="Times New Roman"/>
                  <w:noProof/>
                  <w:sz w:val="20"/>
                  <w:szCs w:val="20"/>
                </w:rPr>
                <w:fldChar w:fldCharType="separate"/>
              </w:r>
              <w:r w:rsidR="0081108D">
                <w:rPr>
                  <w:rFonts w:ascii="Times New Roman" w:eastAsia="Times New Roman" w:hAnsi="Times New Roman" w:cs="Times New Roman"/>
                  <w:noProof/>
                  <w:sz w:val="20"/>
                  <w:szCs w:val="20"/>
                </w:rPr>
                <w:t>Amaral et al. (2007)</w:t>
              </w:r>
              <w:r w:rsidRPr="005B1581">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JX264574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JX264575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JX264577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JX264582</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JX264583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JX264585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JX264586</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JX264588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JX264589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JX264590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JX264593</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JX264595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JX264596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 </w:instrText>
              </w:r>
              <w:r w:rsidRPr="00EF5AB9">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EF5AB9">
                <w:rPr>
                  <w:rFonts w:ascii="Times New Roman" w:eastAsia="Times New Roman" w:hAnsi="Times New Roman" w:cs="Times New Roman"/>
                  <w:noProof/>
                  <w:sz w:val="20"/>
                  <w:szCs w:val="20"/>
                </w:rPr>
                <w:instrText xml:space="preserve"> ADDIN EN.CITE.DATA </w:instrText>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end"/>
              </w:r>
              <w:r w:rsidRPr="00EF5AB9">
                <w:rPr>
                  <w:rFonts w:ascii="Times New Roman" w:eastAsia="Times New Roman" w:hAnsi="Times New Roman" w:cs="Times New Roman"/>
                  <w:noProof/>
                  <w:sz w:val="20"/>
                  <w:szCs w:val="20"/>
                </w:rPr>
              </w:r>
              <w:r w:rsidRPr="00EF5AB9">
                <w:rPr>
                  <w:rFonts w:ascii="Times New Roman" w:eastAsia="Times New Roman" w:hAnsi="Times New Roman" w:cs="Times New Roman"/>
                  <w:noProof/>
                  <w:sz w:val="20"/>
                  <w:szCs w:val="20"/>
                </w:rPr>
                <w:fldChar w:fldCharType="separate"/>
              </w:r>
              <w:r w:rsidR="0081108D" w:rsidRPr="00EF5AB9">
                <w:rPr>
                  <w:rFonts w:ascii="Times New Roman" w:eastAsia="Times New Roman" w:hAnsi="Times New Roman" w:cs="Times New Roman"/>
                  <w:noProof/>
                  <w:sz w:val="20"/>
                  <w:szCs w:val="20"/>
                </w:rPr>
                <w:t>Amaral et al. (2012b)</w:t>
              </w:r>
              <w:r w:rsidRPr="00EF5AB9">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JX264597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JX264600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JX264614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JX264643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JX264649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lastRenderedPageBreak/>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JX264653</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JX264661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JX264663</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JX264664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JX264666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JX264668</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JX264669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JX264670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JX264671</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JX264674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JX264676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JX264677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JX264678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JX264680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JX264684</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JX264685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JX264692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JX264696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noProof/>
                <w:sz w:val="20"/>
                <w:szCs w:val="20"/>
              </w:rPr>
            </w:pPr>
            <w:r w:rsidRPr="005B1581">
              <w:rPr>
                <w:rFonts w:ascii="Times New Roman" w:eastAsia="Times New Roman" w:hAnsi="Times New Roman" w:cs="Times New Roman"/>
                <w:noProof/>
                <w:sz w:val="20"/>
                <w:szCs w:val="20"/>
              </w:rPr>
              <w:t xml:space="preserve">JX264697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noProof/>
                <w:sz w:val="20"/>
                <w:szCs w:val="20"/>
              </w:rPr>
            </w:pPr>
            <w:r w:rsidRPr="005B1581">
              <w:rPr>
                <w:rFonts w:ascii="Times New Roman" w:eastAsia="Times New Roman" w:hAnsi="Times New Roman" w:cs="Times New Roman"/>
                <w:noProof/>
                <w:sz w:val="20"/>
                <w:szCs w:val="20"/>
              </w:rPr>
              <w:t xml:space="preserve">JX264700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noProof/>
                <w:sz w:val="20"/>
                <w:szCs w:val="20"/>
              </w:rPr>
            </w:pPr>
            <w:r w:rsidRPr="005B1581">
              <w:rPr>
                <w:rFonts w:ascii="Times New Roman" w:eastAsia="Times New Roman" w:hAnsi="Times New Roman" w:cs="Times New Roman"/>
                <w:noProof/>
                <w:sz w:val="20"/>
                <w:szCs w:val="20"/>
              </w:rPr>
              <w:t xml:space="preserve">KC297751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2" w:tooltip="Amaral, 2012 #6352" w:history="1">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 </w:instrText>
              </w:r>
              <w:r w:rsidRPr="00DF209D">
                <w:rPr>
                  <w:rFonts w:ascii="Times New Roman" w:eastAsia="Times New Roman" w:hAnsi="Times New Roman" w:cs="Times New Roman"/>
                  <w:noProof/>
                  <w:sz w:val="20"/>
                  <w:szCs w:val="20"/>
                </w:rPr>
                <w:fldChar w:fldCharType="begin">
                  <w:fldData xml:space="preserve">PEVuZE5vdGU+PENpdGUgQXV0aG9yWWVhcj0iMSI+PEF1dGhvcj5BbWFyYWw8L0F1dGhvcj48WWVh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</w:fldData>
                </w:fldChar>
              </w:r>
              <w:r w:rsidR="0081108D" w:rsidRPr="00DF209D">
                <w:rPr>
                  <w:rFonts w:ascii="Times New Roman" w:eastAsia="Times New Roman" w:hAnsi="Times New Roman" w:cs="Times New Roman"/>
                  <w:noProof/>
                  <w:sz w:val="20"/>
                  <w:szCs w:val="20"/>
                </w:rPr>
                <w:instrText xml:space="preserve"> ADDIN EN.CITE.DATA </w:instrText>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end"/>
              </w:r>
              <w:r w:rsidRPr="00DF209D">
                <w:rPr>
                  <w:rFonts w:ascii="Times New Roman" w:eastAsia="Times New Roman" w:hAnsi="Times New Roman" w:cs="Times New Roman"/>
                  <w:noProof/>
                  <w:sz w:val="20"/>
                  <w:szCs w:val="20"/>
                </w:rPr>
              </w:r>
              <w:r w:rsidRPr="00DF209D">
                <w:rPr>
                  <w:rFonts w:ascii="Times New Roman" w:eastAsia="Times New Roman" w:hAnsi="Times New Roman" w:cs="Times New Roman"/>
                  <w:noProof/>
                  <w:sz w:val="20"/>
                  <w:szCs w:val="20"/>
                </w:rPr>
                <w:fldChar w:fldCharType="separate"/>
              </w:r>
              <w:r w:rsidR="0081108D" w:rsidRPr="00DF209D">
                <w:rPr>
                  <w:rFonts w:ascii="Times New Roman" w:eastAsia="Times New Roman" w:hAnsi="Times New Roman" w:cs="Times New Roman"/>
                  <w:noProof/>
                  <w:sz w:val="20"/>
                  <w:szCs w:val="20"/>
                </w:rPr>
                <w:t>Amaral et al. (2012b)</w:t>
              </w:r>
              <w:r w:rsidRPr="00DF209D">
                <w:rPr>
                  <w:rFonts w:ascii="Times New Roman" w:eastAsia="Times New Roman" w:hAnsi="Times New Roman" w:cs="Times New Roman"/>
                  <w:noProof/>
                  <w:sz w:val="20"/>
                  <w:szCs w:val="20"/>
                </w:rPr>
                <w:fldChar w:fldCharType="end"/>
              </w:r>
            </w:hyperlink>
          </w:p>
        </w:tc>
      </w:tr>
      <w:tr w:rsidR="006C4703" w:rsidRPr="005B1581" w:rsidTr="0081108D">
        <w:trPr>
          <w:trHeight w:val="315"/>
          <w:jc w:val="center"/>
        </w:trPr>
        <w:tc>
          <w:tcPr>
            <w:tcW w:w="2070"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KM225670 </w:t>
            </w:r>
          </w:p>
        </w:tc>
        <w:tc>
          <w:tcPr>
            <w:tcW w:w="4081" w:type="dxa"/>
            <w:shd w:val="clear" w:color="auto" w:fill="auto"/>
            <w:noWrap/>
            <w:vAlign w:val="bottom"/>
            <w:hideMark/>
          </w:tcPr>
          <w:p w:rsidR="006C4703" w:rsidRPr="005B1581" w:rsidRDefault="00725E30" w:rsidP="0057083F">
            <w:pPr>
              <w:spacing w:after="0" w:line="360" w:lineRule="auto"/>
              <w:rPr>
                <w:rFonts w:ascii="Times New Roman" w:eastAsia="Times New Roman" w:hAnsi="Times New Roman" w:cs="Times New Roman"/>
                <w:sz w:val="20"/>
                <w:szCs w:val="20"/>
              </w:rPr>
            </w:pPr>
            <w:hyperlink w:anchor="_ENREF_5" w:tooltip="Cunha, 2015 #6475" w:history="1">
              <w:r w:rsidRPr="005B1581">
                <w:rPr>
                  <w:rFonts w:ascii="Times New Roman" w:eastAsia="Times New Roman" w:hAnsi="Times New Roman" w:cs="Times New Roman"/>
                  <w:sz w:val="20"/>
                  <w:szCs w:val="20"/>
                </w:rPr>
                <w:fldChar w:fldCharType="begin">
                  <w:fldData xml:space="preserve">PEVuZE5vdGU+PENpdGUgQXV0aG9yWWVhcj0iMSI+PEF1dGhvcj5DdW5oYTwvQXV0aG9yPjxZZWFy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PC9hYmJyLTI+PC9hbHQtcGVyaW9kaWNhbD48cGFnZXM+MS0xNTwvcGFnZXM+PHZvbHVtZT4xMDwv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</w:fldData>
                </w:fldChar>
              </w:r>
              <w:r w:rsidR="0081108D">
                <w:rPr>
                  <w:rFonts w:ascii="Times New Roman" w:eastAsia="Times New Roman" w:hAnsi="Times New Roman" w:cs="Times New Roman"/>
                  <w:sz w:val="20"/>
                  <w:szCs w:val="20"/>
                </w:rPr>
                <w:instrText xml:space="preserve"> ADDIN EN.CITE </w:instrText>
              </w:r>
              <w:r>
                <w:rPr>
                  <w:rFonts w:ascii="Times New Roman" w:eastAsia="Times New Roman" w:hAnsi="Times New Roman" w:cs="Times New Roman"/>
                  <w:sz w:val="20"/>
                  <w:szCs w:val="20"/>
                </w:rPr>
                <w:fldChar w:fldCharType="begin">
                  <w:fldData xml:space="preserve">PEVuZE5vdGU+PENpdGUgQXV0aG9yWWVhcj0iMSI+PEF1dGhvcj5DdW5oYTwvQXV0aG9yPjxZZWFy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PC9hYmJyLTI+PC9hbHQtcGVyaW9kaWNhbD48cGFnZXM+MS0xNTwvcGFnZXM+PHZvbHVtZT4xMDwv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</w:fldData>
                </w:fldChar>
              </w:r>
              <w:r w:rsidR="0081108D">
                <w:rPr>
                  <w:rFonts w:ascii="Times New Roman" w:eastAsia="Times New Roman" w:hAnsi="Times New Roman" w:cs="Times New Roman"/>
                  <w:sz w:val="20"/>
                  <w:szCs w:val="20"/>
                </w:rPr>
                <w:instrText xml:space="preserve"> ADDIN EN.CITE.DATA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sidRPr="005B1581">
                <w:rPr>
                  <w:rFonts w:ascii="Times New Roman" w:eastAsia="Times New Roman" w:hAnsi="Times New Roman" w:cs="Times New Roman"/>
                  <w:sz w:val="20"/>
                  <w:szCs w:val="20"/>
                </w:rPr>
              </w:r>
              <w:r w:rsidRPr="005B1581">
                <w:rPr>
                  <w:rFonts w:ascii="Times New Roman" w:eastAsia="Times New Roman" w:hAnsi="Times New Roman" w:cs="Times New Roman"/>
                  <w:sz w:val="20"/>
                  <w:szCs w:val="20"/>
                </w:rPr>
                <w:fldChar w:fldCharType="separate"/>
              </w:r>
              <w:r w:rsidR="0081108D">
                <w:rPr>
                  <w:rFonts w:ascii="Times New Roman" w:eastAsia="Times New Roman" w:hAnsi="Times New Roman" w:cs="Times New Roman"/>
                  <w:noProof/>
                  <w:sz w:val="20"/>
                  <w:szCs w:val="20"/>
                </w:rPr>
                <w:t>Cunha et al. (2015)</w:t>
              </w:r>
              <w:r w:rsidRPr="005B1581">
                <w:rPr>
                  <w:rFonts w:ascii="Times New Roman" w:eastAsia="Times New Roman" w:hAnsi="Times New Roman" w:cs="Times New Roman"/>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KM225672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5" w:tooltip="Cunha, 2015 #6475" w:history="1">
              <w:r w:rsidRPr="00C83D04">
                <w:rPr>
                  <w:rFonts w:ascii="Times New Roman" w:eastAsia="Times New Roman" w:hAnsi="Times New Roman" w:cs="Times New Roman"/>
                  <w:sz w:val="20"/>
                  <w:szCs w:val="20"/>
                </w:rPr>
                <w:fldChar w:fldCharType="begin">
                  <w:fldData xml:space="preserve">PEVuZE5vdGU+PENpdGUgQXV0aG9yWWVhcj0iMSI+PEF1dGhvcj5DdW5oYTwvQXV0aG9yPjxZZWFy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PC9hYmJyLTI+PC9hbHQtcGVyaW9kaWNhbD48cGFnZXM+MS0xNTwvcGFnZXM+PHZvbHVtZT4xMDwv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</w:fldData>
                </w:fldChar>
              </w:r>
              <w:r w:rsidR="0081108D" w:rsidRPr="00C83D04">
                <w:rPr>
                  <w:rFonts w:ascii="Times New Roman" w:eastAsia="Times New Roman" w:hAnsi="Times New Roman" w:cs="Times New Roman"/>
                  <w:sz w:val="20"/>
                  <w:szCs w:val="20"/>
                </w:rPr>
                <w:instrText xml:space="preserve"> ADDIN EN.CITE </w:instrText>
              </w:r>
              <w:r w:rsidRPr="00C83D04">
                <w:rPr>
                  <w:rFonts w:ascii="Times New Roman" w:eastAsia="Times New Roman" w:hAnsi="Times New Roman" w:cs="Times New Roman"/>
                  <w:sz w:val="20"/>
                  <w:szCs w:val="20"/>
                </w:rPr>
                <w:fldChar w:fldCharType="begin">
                  <w:fldData xml:space="preserve">PEVuZE5vdGU+PENpdGUgQXV0aG9yWWVhcj0iMSI+PEF1dGhvcj5DdW5oYTwvQXV0aG9yPjxZZWFy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PC9hYmJyLTI+PC9hbHQtcGVyaW9kaWNhbD48cGFnZXM+MS0xNTwvcGFnZXM+PHZvbHVtZT4xMDwv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</w:fldData>
                </w:fldChar>
              </w:r>
              <w:r w:rsidR="0081108D" w:rsidRPr="00C83D04">
                <w:rPr>
                  <w:rFonts w:ascii="Times New Roman" w:eastAsia="Times New Roman" w:hAnsi="Times New Roman" w:cs="Times New Roman"/>
                  <w:sz w:val="20"/>
                  <w:szCs w:val="20"/>
                </w:rPr>
                <w:instrText xml:space="preserve"> ADDIN EN.CITE.DATA </w:instrText>
              </w:r>
              <w:r w:rsidRPr="00C83D04">
                <w:rPr>
                  <w:rFonts w:ascii="Times New Roman" w:eastAsia="Times New Roman" w:hAnsi="Times New Roman" w:cs="Times New Roman"/>
                  <w:sz w:val="20"/>
                  <w:szCs w:val="20"/>
                </w:rPr>
              </w:r>
              <w:r w:rsidRPr="00C83D04">
                <w:rPr>
                  <w:rFonts w:ascii="Times New Roman" w:eastAsia="Times New Roman" w:hAnsi="Times New Roman" w:cs="Times New Roman"/>
                  <w:sz w:val="20"/>
                  <w:szCs w:val="20"/>
                </w:rPr>
                <w:fldChar w:fldCharType="end"/>
              </w:r>
              <w:r w:rsidRPr="00C83D04">
                <w:rPr>
                  <w:rFonts w:ascii="Times New Roman" w:eastAsia="Times New Roman" w:hAnsi="Times New Roman" w:cs="Times New Roman"/>
                  <w:sz w:val="20"/>
                  <w:szCs w:val="20"/>
                </w:rPr>
              </w:r>
              <w:r w:rsidRPr="00C83D04">
                <w:rPr>
                  <w:rFonts w:ascii="Times New Roman" w:eastAsia="Times New Roman" w:hAnsi="Times New Roman" w:cs="Times New Roman"/>
                  <w:sz w:val="20"/>
                  <w:szCs w:val="20"/>
                </w:rPr>
                <w:fldChar w:fldCharType="separate"/>
              </w:r>
              <w:r w:rsidR="0081108D" w:rsidRPr="00C83D04">
                <w:rPr>
                  <w:rFonts w:ascii="Times New Roman" w:eastAsia="Times New Roman" w:hAnsi="Times New Roman" w:cs="Times New Roman"/>
                  <w:noProof/>
                  <w:sz w:val="20"/>
                  <w:szCs w:val="20"/>
                </w:rPr>
                <w:t>Cunha et al. (2015)</w:t>
              </w:r>
              <w:r w:rsidRPr="00C83D04">
                <w:rPr>
                  <w:rFonts w:ascii="Times New Roman" w:eastAsia="Times New Roman" w:hAnsi="Times New Roman" w:cs="Times New Roman"/>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KM225673 </w:t>
            </w:r>
          </w:p>
        </w:tc>
        <w:tc>
          <w:tcPr>
            <w:tcW w:w="4081" w:type="dxa"/>
            <w:shd w:val="clear" w:color="auto" w:fill="auto"/>
            <w:noWrap/>
            <w:hideMark/>
          </w:tcPr>
          <w:p w:rsidR="0081108D" w:rsidRPr="005B1581" w:rsidRDefault="00725E30" w:rsidP="0081108D">
            <w:pPr>
              <w:spacing w:after="0" w:line="360" w:lineRule="auto"/>
              <w:rPr>
                <w:rFonts w:ascii="Times New Roman" w:eastAsia="Times New Roman" w:hAnsi="Times New Roman" w:cs="Times New Roman"/>
                <w:noProof/>
                <w:sz w:val="20"/>
                <w:szCs w:val="20"/>
              </w:rPr>
            </w:pPr>
            <w:hyperlink w:anchor="_ENREF_5" w:tooltip="Cunha, 2015 #6475" w:history="1">
              <w:r w:rsidRPr="00C83D04">
                <w:rPr>
                  <w:rFonts w:ascii="Times New Roman" w:eastAsia="Times New Roman" w:hAnsi="Times New Roman" w:cs="Times New Roman"/>
                  <w:sz w:val="20"/>
                  <w:szCs w:val="20"/>
                </w:rPr>
                <w:fldChar w:fldCharType="begin">
                  <w:fldData xml:space="preserve">PEVuZE5vdGU+PENpdGUgQXV0aG9yWWVhcj0iMSI+PEF1dGhvcj5DdW5oYTwvQXV0aG9yPjxZZWFy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PC9hYmJyLTI+PC9hbHQtcGVyaW9kaWNhbD48cGFnZXM+MS0xNTwvcGFnZXM+PHZvbHVtZT4xMDwv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</w:fldData>
                </w:fldChar>
              </w:r>
              <w:r w:rsidR="0081108D" w:rsidRPr="00C83D04">
                <w:rPr>
                  <w:rFonts w:ascii="Times New Roman" w:eastAsia="Times New Roman" w:hAnsi="Times New Roman" w:cs="Times New Roman"/>
                  <w:sz w:val="20"/>
                  <w:szCs w:val="20"/>
                </w:rPr>
                <w:instrText xml:space="preserve"> ADDIN EN.CITE </w:instrText>
              </w:r>
              <w:r w:rsidRPr="00C83D04">
                <w:rPr>
                  <w:rFonts w:ascii="Times New Roman" w:eastAsia="Times New Roman" w:hAnsi="Times New Roman" w:cs="Times New Roman"/>
                  <w:sz w:val="20"/>
                  <w:szCs w:val="20"/>
                </w:rPr>
                <w:fldChar w:fldCharType="begin">
                  <w:fldData xml:space="preserve">PEVuZE5vdGU+PENpdGUgQXV0aG9yWWVhcj0iMSI+PEF1dGhvcj5DdW5oYTwvQXV0aG9yPjxZZWFy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</w:fldData>
                </w:fldChar>
              </w:r>
              <w:r w:rsidR="0081108D" w:rsidRPr="00C83D04">
                <w:rPr>
                  <w:rFonts w:ascii="Times New Roman" w:eastAsia="Times New Roman" w:hAnsi="Times New Roman" w:cs="Times New Roman"/>
                  <w:sz w:val="20"/>
                  <w:szCs w:val="20"/>
                </w:rPr>
                <w:instrText xml:space="preserve"> ADDIN EN.CITE.DATA </w:instrText>
              </w:r>
              <w:r w:rsidRPr="00C83D04">
                <w:rPr>
                  <w:rFonts w:ascii="Times New Roman" w:eastAsia="Times New Roman" w:hAnsi="Times New Roman" w:cs="Times New Roman"/>
                  <w:sz w:val="20"/>
                  <w:szCs w:val="20"/>
                </w:rPr>
              </w:r>
              <w:r w:rsidRPr="00C83D04">
                <w:rPr>
                  <w:rFonts w:ascii="Times New Roman" w:eastAsia="Times New Roman" w:hAnsi="Times New Roman" w:cs="Times New Roman"/>
                  <w:sz w:val="20"/>
                  <w:szCs w:val="20"/>
                </w:rPr>
                <w:fldChar w:fldCharType="end"/>
              </w:r>
              <w:r w:rsidRPr="00C83D04">
                <w:rPr>
                  <w:rFonts w:ascii="Times New Roman" w:eastAsia="Times New Roman" w:hAnsi="Times New Roman" w:cs="Times New Roman"/>
                  <w:sz w:val="20"/>
                  <w:szCs w:val="20"/>
                </w:rPr>
              </w:r>
              <w:r w:rsidRPr="00C83D04">
                <w:rPr>
                  <w:rFonts w:ascii="Times New Roman" w:eastAsia="Times New Roman" w:hAnsi="Times New Roman" w:cs="Times New Roman"/>
                  <w:sz w:val="20"/>
                  <w:szCs w:val="20"/>
                </w:rPr>
                <w:fldChar w:fldCharType="separate"/>
              </w:r>
              <w:r w:rsidR="0081108D" w:rsidRPr="00C83D04">
                <w:rPr>
                  <w:rFonts w:ascii="Times New Roman" w:eastAsia="Times New Roman" w:hAnsi="Times New Roman" w:cs="Times New Roman"/>
                  <w:noProof/>
                  <w:sz w:val="20"/>
                  <w:szCs w:val="20"/>
                </w:rPr>
                <w:t>Cunha et al. (2015)</w:t>
              </w:r>
              <w:r w:rsidRPr="00C83D04">
                <w:rPr>
                  <w:rFonts w:ascii="Times New Roman" w:eastAsia="Times New Roman" w:hAnsi="Times New Roman" w:cs="Times New Roman"/>
                  <w:sz w:val="20"/>
                  <w:szCs w:val="20"/>
                </w:rPr>
                <w:fldChar w:fldCharType="end"/>
              </w:r>
            </w:hyperlink>
          </w:p>
        </w:tc>
      </w:tr>
      <w:tr w:rsidR="006C4703" w:rsidRPr="005B1581" w:rsidTr="0081108D">
        <w:trPr>
          <w:trHeight w:val="315"/>
          <w:jc w:val="center"/>
        </w:trPr>
        <w:tc>
          <w:tcPr>
            <w:tcW w:w="2070"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i/>
                <w:iCs/>
                <w:sz w:val="20"/>
                <w:szCs w:val="20"/>
              </w:rPr>
            </w:pPr>
            <w:r w:rsidRPr="005B1581">
              <w:rPr>
                <w:rFonts w:ascii="Times New Roman" w:eastAsia="Times New Roman" w:hAnsi="Times New Roman" w:cs="Times New Roman"/>
                <w:i/>
                <w:iCs/>
                <w:sz w:val="20"/>
                <w:szCs w:val="20"/>
              </w:rPr>
              <w:t xml:space="preserve">Delphinus </w:t>
            </w:r>
            <w:proofErr w:type="spellStart"/>
            <w:r w:rsidRPr="005B1581">
              <w:rPr>
                <w:rFonts w:ascii="Times New Roman" w:eastAsia="Times New Roman" w:hAnsi="Times New Roman" w:cs="Times New Roman"/>
                <w:i/>
                <w:iCs/>
                <w:sz w:val="20"/>
                <w:szCs w:val="20"/>
              </w:rPr>
              <w:t>delphis</w:t>
            </w:r>
            <w:proofErr w:type="spellEnd"/>
          </w:p>
        </w:tc>
        <w:tc>
          <w:tcPr>
            <w:tcW w:w="1139"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U13129 </w:t>
            </w:r>
          </w:p>
        </w:tc>
        <w:tc>
          <w:tcPr>
            <w:tcW w:w="4081" w:type="dxa"/>
            <w:shd w:val="clear" w:color="auto" w:fill="auto"/>
            <w:noWrap/>
            <w:vAlign w:val="bottom"/>
            <w:hideMark/>
          </w:tcPr>
          <w:p w:rsidR="006C4703" w:rsidRPr="005B1581" w:rsidRDefault="00725E30" w:rsidP="0057083F">
            <w:pPr>
              <w:spacing w:after="0" w:line="360" w:lineRule="auto"/>
              <w:rPr>
                <w:rFonts w:ascii="Times New Roman" w:eastAsia="Times New Roman" w:hAnsi="Times New Roman" w:cs="Times New Roman"/>
                <w:sz w:val="20"/>
                <w:szCs w:val="20"/>
              </w:rPr>
            </w:pPr>
            <w:hyperlink w:anchor="_ENREF_7" w:tooltip="Milinkovitch, 1994 #6476" w:history="1">
              <w:r w:rsidRPr="005B1581">
                <w:rPr>
                  <w:rFonts w:ascii="Times New Roman" w:eastAsia="Times New Roman" w:hAnsi="Times New Roman" w:cs="Times New Roman"/>
                  <w:sz w:val="20"/>
                  <w:szCs w:val="20"/>
                </w:rPr>
                <w:fldChar w:fldCharType="begin"/>
              </w:r>
              <w:r w:rsidR="0081108D">
                <w:rPr>
                  <w:rFonts w:ascii="Times New Roman" w:eastAsia="Times New Roman" w:hAnsi="Times New Roman" w:cs="Times New Roman"/>
                  <w:sz w:val="20"/>
                  <w:szCs w:val="20"/>
                </w:rPr>
                <w:instrText xml:space="preserve"> ADDIN EN.CITE &lt;EndNote&gt;&lt;Cite AuthorYear="1"&gt;&lt;Author&gt;Milinkovitch&lt;/Author&gt;&lt;Year&gt;1994&lt;/Year&gt;&lt;RecNum&gt;6476&lt;/RecNum&gt;&lt;DisplayText&gt;Milinkovitch et al. (1994)&lt;/DisplayText&gt;&lt;record&gt;&lt;rec-number&gt;6476&lt;/rec-number&gt;&lt;foreign-keys&gt;&lt;key app="EN" db-id="xz5e9a2x79eawfesasx5strs90as09v9dxax" timestamp="1484233088"&gt;6476&lt;/key&gt;&lt;/foreign-keys&gt;&lt;ref-type name="Journal Article"&gt;17&lt;/ref-type&gt;&lt;contributors&gt;&lt;authors&gt;&lt;author&gt;Milinkovitch, M C&lt;/author&gt;&lt;author&gt;Meyer, A&lt;/author&gt;&lt;author&gt;Powell, J R&lt;/author&gt;&lt;/authors&gt;&lt;/contributors&gt;&lt;titles&gt;&lt;title&gt;Phylogeny of all major groups of cetaceans based on DNA sequences from three mitochondrial genes&lt;/title&gt;&lt;secondary-title&gt;Molecular Biology and Evolution&lt;/secondary-title&gt;&lt;/titles&gt;&lt;periodical&gt;&lt;full-title&gt;Molecular Biology and Evolution&lt;/full-title&gt;&lt;abbr-1&gt;Mol. Biol. Evol.&lt;/abbr-1&gt;&lt;abbr-2&gt;Mol Biol Evol&lt;/abbr-2&gt;&lt;abbr-3&gt;Molecular Biology &amp;amp; Evolution&lt;/abbr-3&gt;&lt;/periodical&gt;&lt;pages&gt;939-948&lt;/pages&gt;&lt;volume&gt;11&lt;/volume&gt;&lt;number&gt;6&lt;/number&gt;&lt;dates&gt;&lt;year&gt;1994&lt;/year&gt;&lt;pub-dates&gt;&lt;date&gt;November 1, 1994&lt;/date&gt;&lt;/pub-dates&gt;&lt;/dates&gt;&lt;urls&gt;&lt;related-urls&gt;&lt;url&gt;http://mbe.oxfordjournals.org/content/11/6/939.abstract&lt;/url&gt;&lt;url&gt;http://mbe.oxfordjournals.org/content/11/6/939.full.pdf&lt;/url&gt;&lt;/related-urls&gt;&lt;/urls&gt;&lt;/record&gt;&lt;/Cite&gt;&lt;/EndNote&gt;</w:instrText>
              </w:r>
              <w:r w:rsidRPr="005B1581">
                <w:rPr>
                  <w:rFonts w:ascii="Times New Roman" w:eastAsia="Times New Roman" w:hAnsi="Times New Roman" w:cs="Times New Roman"/>
                  <w:sz w:val="20"/>
                  <w:szCs w:val="20"/>
                </w:rPr>
                <w:fldChar w:fldCharType="separate"/>
              </w:r>
              <w:r w:rsidR="0081108D">
                <w:rPr>
                  <w:rFonts w:ascii="Times New Roman" w:eastAsia="Times New Roman" w:hAnsi="Times New Roman" w:cs="Times New Roman"/>
                  <w:noProof/>
                  <w:sz w:val="20"/>
                  <w:szCs w:val="20"/>
                </w:rPr>
                <w:t>Milinkovitch et al. (1994)</w:t>
              </w:r>
              <w:r w:rsidRPr="005B1581">
                <w:rPr>
                  <w:rFonts w:ascii="Times New Roman" w:eastAsia="Times New Roman" w:hAnsi="Times New Roman" w:cs="Times New Roman"/>
                  <w:sz w:val="20"/>
                  <w:szCs w:val="20"/>
                </w:rPr>
                <w:fldChar w:fldCharType="end"/>
              </w:r>
            </w:hyperlink>
          </w:p>
        </w:tc>
      </w:tr>
      <w:tr w:rsidR="006C4703" w:rsidRPr="005B1581" w:rsidTr="0081108D">
        <w:trPr>
          <w:trHeight w:val="315"/>
          <w:jc w:val="center"/>
        </w:trPr>
        <w:tc>
          <w:tcPr>
            <w:tcW w:w="2070"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Stenella</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coeruleoalba</w:t>
            </w:r>
            <w:proofErr w:type="spellEnd"/>
          </w:p>
        </w:tc>
        <w:tc>
          <w:tcPr>
            <w:tcW w:w="1139"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DQ466021 </w:t>
            </w:r>
          </w:p>
        </w:tc>
        <w:tc>
          <w:tcPr>
            <w:tcW w:w="4081"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Amaral et al. (unpublished data)</w:t>
            </w:r>
          </w:p>
        </w:tc>
      </w:tr>
      <w:tr w:rsidR="006C4703" w:rsidRPr="005B1581" w:rsidTr="0081108D">
        <w:trPr>
          <w:trHeight w:val="315"/>
          <w:jc w:val="center"/>
        </w:trPr>
        <w:tc>
          <w:tcPr>
            <w:tcW w:w="2070"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Stenella</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coeruleoalba</w:t>
            </w:r>
            <w:proofErr w:type="spellEnd"/>
          </w:p>
        </w:tc>
        <w:tc>
          <w:tcPr>
            <w:tcW w:w="1139" w:type="dxa"/>
            <w:shd w:val="clear" w:color="auto" w:fill="auto"/>
            <w:noWrap/>
            <w:vAlign w:val="bottom"/>
            <w:hideMark/>
          </w:tcPr>
          <w:p w:rsidR="006C4703" w:rsidRPr="005B1581" w:rsidRDefault="006C4703" w:rsidP="00015A62">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KF691950 </w:t>
            </w:r>
          </w:p>
        </w:tc>
        <w:tc>
          <w:tcPr>
            <w:tcW w:w="4081" w:type="dxa"/>
            <w:shd w:val="clear" w:color="auto" w:fill="auto"/>
            <w:noWrap/>
            <w:vAlign w:val="bottom"/>
            <w:hideMark/>
          </w:tcPr>
          <w:p w:rsidR="006C4703" w:rsidRPr="005B1581" w:rsidRDefault="00725E30" w:rsidP="0057083F">
            <w:pPr>
              <w:spacing w:after="0" w:line="360" w:lineRule="auto"/>
              <w:rPr>
                <w:rFonts w:ascii="Times New Roman" w:eastAsia="Times New Roman" w:hAnsi="Times New Roman" w:cs="Times New Roman"/>
                <w:sz w:val="20"/>
                <w:szCs w:val="20"/>
              </w:rPr>
            </w:pPr>
            <w:hyperlink w:anchor="_ENREF_1" w:tooltip="Amaral, 2012 #6353" w:history="1">
              <w:r w:rsidRPr="005B1581">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Pr>
                  <w:rFonts w:ascii="Times New Roman" w:eastAsia="Times New Roman" w:hAnsi="Times New Roman" w:cs="Times New Roman"/>
                  <w:sz w:val="20"/>
                  <w:szCs w:val="20"/>
                </w:rPr>
                <w:instrText xml:space="preserve"> ADDIN EN.CITE </w:instrText>
              </w:r>
              <w:r>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Pr>
                  <w:rFonts w:ascii="Times New Roman" w:eastAsia="Times New Roman" w:hAnsi="Times New Roman" w:cs="Times New Roman"/>
                  <w:sz w:val="20"/>
                  <w:szCs w:val="20"/>
                </w:rPr>
                <w:instrText xml:space="preserve"> ADDIN EN.CITE.DATA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end"/>
              </w:r>
              <w:r w:rsidRPr="005B1581">
                <w:rPr>
                  <w:rFonts w:ascii="Times New Roman" w:eastAsia="Times New Roman" w:hAnsi="Times New Roman" w:cs="Times New Roman"/>
                  <w:sz w:val="20"/>
                  <w:szCs w:val="20"/>
                </w:rPr>
              </w:r>
              <w:r w:rsidRPr="005B1581">
                <w:rPr>
                  <w:rFonts w:ascii="Times New Roman" w:eastAsia="Times New Roman" w:hAnsi="Times New Roman" w:cs="Times New Roman"/>
                  <w:sz w:val="20"/>
                  <w:szCs w:val="20"/>
                </w:rPr>
                <w:fldChar w:fldCharType="separate"/>
              </w:r>
              <w:r w:rsidR="0081108D">
                <w:rPr>
                  <w:rFonts w:ascii="Times New Roman" w:eastAsia="Times New Roman" w:hAnsi="Times New Roman" w:cs="Times New Roman"/>
                  <w:noProof/>
                  <w:sz w:val="20"/>
                  <w:szCs w:val="20"/>
                </w:rPr>
                <w:t>Amaral et al. (2012a)</w:t>
              </w:r>
              <w:r w:rsidRPr="005B1581">
                <w:rPr>
                  <w:rFonts w:ascii="Times New Roman" w:eastAsia="Times New Roman" w:hAnsi="Times New Roman" w:cs="Times New Roman"/>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Stenella</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coeruleoalba</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KF691951 </w:t>
            </w:r>
          </w:p>
        </w:tc>
        <w:tc>
          <w:tcPr>
            <w:tcW w:w="4081" w:type="dxa"/>
            <w:shd w:val="clear" w:color="auto" w:fill="auto"/>
            <w:noWrap/>
            <w:hideMark/>
          </w:tcPr>
          <w:p w:rsidR="0081108D" w:rsidRPr="005B1581" w:rsidRDefault="00725E30" w:rsidP="0081108D">
            <w:pPr>
              <w:spacing w:after="0" w:line="360" w:lineRule="auto"/>
              <w:rPr>
                <w:rFonts w:ascii="Times New Roman" w:hAnsi="Times New Roman" w:cs="Times New Roman"/>
                <w:sz w:val="20"/>
                <w:szCs w:val="20"/>
              </w:rPr>
            </w:pPr>
            <w:hyperlink w:anchor="_ENREF_1" w:tooltip="Amaral, 2012 #6353" w:history="1">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 </w:instrText>
              </w:r>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EN.CITE.DATA </w:instrText>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end"/>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separate"/>
              </w:r>
              <w:r w:rsidR="0081108D" w:rsidRPr="005C0DBA">
                <w:rPr>
                  <w:rFonts w:ascii="Times New Roman" w:eastAsia="Times New Roman" w:hAnsi="Times New Roman" w:cs="Times New Roman"/>
                  <w:noProof/>
                  <w:sz w:val="20"/>
                  <w:szCs w:val="20"/>
                </w:rPr>
                <w:t>Amaral et al. (2012a)</w:t>
              </w:r>
              <w:r w:rsidRPr="005C0DBA">
                <w:rPr>
                  <w:rFonts w:ascii="Times New Roman" w:eastAsia="Times New Roman" w:hAnsi="Times New Roman" w:cs="Times New Roman"/>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Stenella</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coeruleoalba</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KF691960 </w:t>
            </w:r>
          </w:p>
        </w:tc>
        <w:tc>
          <w:tcPr>
            <w:tcW w:w="4081" w:type="dxa"/>
            <w:shd w:val="clear" w:color="auto" w:fill="auto"/>
            <w:noWrap/>
            <w:hideMark/>
          </w:tcPr>
          <w:p w:rsidR="0081108D" w:rsidRPr="005B1581" w:rsidRDefault="00725E30" w:rsidP="0081108D">
            <w:pPr>
              <w:spacing w:after="0" w:line="360" w:lineRule="auto"/>
              <w:rPr>
                <w:rFonts w:ascii="Times New Roman" w:hAnsi="Times New Roman" w:cs="Times New Roman"/>
                <w:sz w:val="20"/>
                <w:szCs w:val="20"/>
              </w:rPr>
            </w:pPr>
            <w:hyperlink w:anchor="_ENREF_1" w:tooltip="Amaral, 2012 #6353" w:history="1">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 </w:instrText>
              </w:r>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EN.CITE.DATA </w:instrText>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end"/>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separate"/>
              </w:r>
              <w:r w:rsidR="0081108D" w:rsidRPr="005C0DBA">
                <w:rPr>
                  <w:rFonts w:ascii="Times New Roman" w:eastAsia="Times New Roman" w:hAnsi="Times New Roman" w:cs="Times New Roman"/>
                  <w:noProof/>
                  <w:sz w:val="20"/>
                  <w:szCs w:val="20"/>
                </w:rPr>
                <w:t>Amaral et al. (2012a)</w:t>
              </w:r>
              <w:r w:rsidRPr="005C0DBA">
                <w:rPr>
                  <w:rFonts w:ascii="Times New Roman" w:eastAsia="Times New Roman" w:hAnsi="Times New Roman" w:cs="Times New Roman"/>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Stenella</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coeruleoalba</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KF691962 </w:t>
            </w:r>
          </w:p>
        </w:tc>
        <w:tc>
          <w:tcPr>
            <w:tcW w:w="4081" w:type="dxa"/>
            <w:shd w:val="clear" w:color="auto" w:fill="auto"/>
            <w:noWrap/>
            <w:hideMark/>
          </w:tcPr>
          <w:p w:rsidR="0081108D" w:rsidRPr="005B1581" w:rsidRDefault="00725E30" w:rsidP="0081108D">
            <w:pPr>
              <w:spacing w:after="0" w:line="360" w:lineRule="auto"/>
              <w:rPr>
                <w:rFonts w:ascii="Times New Roman" w:hAnsi="Times New Roman" w:cs="Times New Roman"/>
                <w:sz w:val="20"/>
                <w:szCs w:val="20"/>
              </w:rPr>
            </w:pPr>
            <w:hyperlink w:anchor="_ENREF_1" w:tooltip="Amaral, 2012 #6353" w:history="1">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 </w:instrText>
              </w:r>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EN.CITE.DATA </w:instrText>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end"/>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separate"/>
              </w:r>
              <w:r w:rsidR="0081108D" w:rsidRPr="005C0DBA">
                <w:rPr>
                  <w:rFonts w:ascii="Times New Roman" w:eastAsia="Times New Roman" w:hAnsi="Times New Roman" w:cs="Times New Roman"/>
                  <w:noProof/>
                  <w:sz w:val="20"/>
                  <w:szCs w:val="20"/>
                </w:rPr>
                <w:t>Amaral et al. (2012a)</w:t>
              </w:r>
              <w:r w:rsidRPr="005C0DBA">
                <w:rPr>
                  <w:rFonts w:ascii="Times New Roman" w:eastAsia="Times New Roman" w:hAnsi="Times New Roman" w:cs="Times New Roman"/>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Stenella</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coeruleoalba</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KF691976 </w:t>
            </w:r>
          </w:p>
        </w:tc>
        <w:tc>
          <w:tcPr>
            <w:tcW w:w="4081" w:type="dxa"/>
            <w:shd w:val="clear" w:color="auto" w:fill="auto"/>
            <w:noWrap/>
            <w:hideMark/>
          </w:tcPr>
          <w:p w:rsidR="0081108D" w:rsidRPr="005B1581" w:rsidRDefault="00725E30" w:rsidP="0081108D">
            <w:pPr>
              <w:spacing w:after="0" w:line="360" w:lineRule="auto"/>
              <w:rPr>
                <w:rFonts w:ascii="Times New Roman" w:hAnsi="Times New Roman" w:cs="Times New Roman"/>
                <w:sz w:val="20"/>
                <w:szCs w:val="20"/>
              </w:rPr>
            </w:pPr>
            <w:hyperlink w:anchor="_ENREF_1" w:tooltip="Amaral, 2012 #6353" w:history="1">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 </w:instrText>
              </w:r>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EN.CITE.DATA </w:instrText>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end"/>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separate"/>
              </w:r>
              <w:r w:rsidR="0081108D" w:rsidRPr="005C0DBA">
                <w:rPr>
                  <w:rFonts w:ascii="Times New Roman" w:eastAsia="Times New Roman" w:hAnsi="Times New Roman" w:cs="Times New Roman"/>
                  <w:noProof/>
                  <w:sz w:val="20"/>
                  <w:szCs w:val="20"/>
                </w:rPr>
                <w:t>Amaral et al. (2012a)</w:t>
              </w:r>
              <w:r w:rsidRPr="005C0DBA">
                <w:rPr>
                  <w:rFonts w:ascii="Times New Roman" w:eastAsia="Times New Roman" w:hAnsi="Times New Roman" w:cs="Times New Roman"/>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Stenella</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coeruleoalba</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KF691984 </w:t>
            </w:r>
          </w:p>
        </w:tc>
        <w:tc>
          <w:tcPr>
            <w:tcW w:w="4081" w:type="dxa"/>
            <w:shd w:val="clear" w:color="auto" w:fill="auto"/>
            <w:noWrap/>
            <w:hideMark/>
          </w:tcPr>
          <w:p w:rsidR="0081108D" w:rsidRPr="005B1581" w:rsidRDefault="00725E30" w:rsidP="0081108D">
            <w:pPr>
              <w:spacing w:after="0" w:line="360" w:lineRule="auto"/>
              <w:rPr>
                <w:rFonts w:ascii="Times New Roman" w:hAnsi="Times New Roman" w:cs="Times New Roman"/>
                <w:sz w:val="20"/>
                <w:szCs w:val="20"/>
              </w:rPr>
            </w:pPr>
            <w:hyperlink w:anchor="_ENREF_1" w:tooltip="Amaral, 2012 #6353" w:history="1">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 </w:instrText>
              </w:r>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EN.CITE.DATA </w:instrText>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end"/>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separate"/>
              </w:r>
              <w:r w:rsidR="0081108D" w:rsidRPr="005C0DBA">
                <w:rPr>
                  <w:rFonts w:ascii="Times New Roman" w:eastAsia="Times New Roman" w:hAnsi="Times New Roman" w:cs="Times New Roman"/>
                  <w:noProof/>
                  <w:sz w:val="20"/>
                  <w:szCs w:val="20"/>
                </w:rPr>
                <w:t>Amaral et al. (2012a)</w:t>
              </w:r>
              <w:r w:rsidRPr="005C0DBA">
                <w:rPr>
                  <w:rFonts w:ascii="Times New Roman" w:eastAsia="Times New Roman" w:hAnsi="Times New Roman" w:cs="Times New Roman"/>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Stenella</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coeruleoalba</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KF691992 </w:t>
            </w:r>
          </w:p>
        </w:tc>
        <w:tc>
          <w:tcPr>
            <w:tcW w:w="4081" w:type="dxa"/>
            <w:shd w:val="clear" w:color="auto" w:fill="auto"/>
            <w:noWrap/>
            <w:hideMark/>
          </w:tcPr>
          <w:p w:rsidR="0081108D" w:rsidRPr="005B1581" w:rsidRDefault="00725E30" w:rsidP="0081108D">
            <w:pPr>
              <w:spacing w:after="0" w:line="360" w:lineRule="auto"/>
              <w:rPr>
                <w:rFonts w:ascii="Times New Roman" w:hAnsi="Times New Roman" w:cs="Times New Roman"/>
                <w:sz w:val="20"/>
                <w:szCs w:val="20"/>
              </w:rPr>
            </w:pPr>
            <w:hyperlink w:anchor="_ENREF_1" w:tooltip="Amaral, 2012 #6353" w:history="1">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 </w:instrText>
              </w:r>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EN.CITE.DATA </w:instrText>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end"/>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separate"/>
              </w:r>
              <w:r w:rsidR="0081108D" w:rsidRPr="005C0DBA">
                <w:rPr>
                  <w:rFonts w:ascii="Times New Roman" w:eastAsia="Times New Roman" w:hAnsi="Times New Roman" w:cs="Times New Roman"/>
                  <w:noProof/>
                  <w:sz w:val="20"/>
                  <w:szCs w:val="20"/>
                </w:rPr>
                <w:t>Amaral et al. (2012a)</w:t>
              </w:r>
              <w:r w:rsidRPr="005C0DBA">
                <w:rPr>
                  <w:rFonts w:ascii="Times New Roman" w:eastAsia="Times New Roman" w:hAnsi="Times New Roman" w:cs="Times New Roman"/>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Stenella</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coeruleoalba</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KF692009 </w:t>
            </w:r>
          </w:p>
        </w:tc>
        <w:tc>
          <w:tcPr>
            <w:tcW w:w="4081" w:type="dxa"/>
            <w:shd w:val="clear" w:color="auto" w:fill="auto"/>
            <w:noWrap/>
            <w:hideMark/>
          </w:tcPr>
          <w:p w:rsidR="0081108D" w:rsidRPr="005B1581" w:rsidRDefault="00725E30" w:rsidP="0081108D">
            <w:pPr>
              <w:spacing w:after="0" w:line="360" w:lineRule="auto"/>
              <w:rPr>
                <w:rFonts w:ascii="Times New Roman" w:hAnsi="Times New Roman" w:cs="Times New Roman"/>
                <w:sz w:val="20"/>
                <w:szCs w:val="20"/>
              </w:rPr>
            </w:pPr>
            <w:hyperlink w:anchor="_ENREF_1" w:tooltip="Amaral, 2012 #6353" w:history="1">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 </w:instrText>
              </w:r>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EN.CITE.DATA </w:instrText>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end"/>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separate"/>
              </w:r>
              <w:r w:rsidR="0081108D" w:rsidRPr="005C0DBA">
                <w:rPr>
                  <w:rFonts w:ascii="Times New Roman" w:eastAsia="Times New Roman" w:hAnsi="Times New Roman" w:cs="Times New Roman"/>
                  <w:noProof/>
                  <w:sz w:val="20"/>
                  <w:szCs w:val="20"/>
                </w:rPr>
                <w:t>Amaral et al. (2012a)</w:t>
              </w:r>
              <w:r w:rsidRPr="005C0DBA">
                <w:rPr>
                  <w:rFonts w:ascii="Times New Roman" w:eastAsia="Times New Roman" w:hAnsi="Times New Roman" w:cs="Times New Roman"/>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Stenella</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coeruleoalba</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KF692014 </w:t>
            </w:r>
          </w:p>
        </w:tc>
        <w:tc>
          <w:tcPr>
            <w:tcW w:w="4081" w:type="dxa"/>
            <w:shd w:val="clear" w:color="auto" w:fill="auto"/>
            <w:noWrap/>
            <w:hideMark/>
          </w:tcPr>
          <w:p w:rsidR="0081108D" w:rsidRPr="005B1581" w:rsidRDefault="00725E30" w:rsidP="0081108D">
            <w:pPr>
              <w:spacing w:after="0" w:line="360" w:lineRule="auto"/>
              <w:rPr>
                <w:rFonts w:ascii="Times New Roman" w:hAnsi="Times New Roman" w:cs="Times New Roman"/>
                <w:sz w:val="20"/>
                <w:szCs w:val="20"/>
              </w:rPr>
            </w:pPr>
            <w:hyperlink w:anchor="_ENREF_1" w:tooltip="Amaral, 2012 #6353" w:history="1">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 </w:instrText>
              </w:r>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EN.CITE.DATA </w:instrText>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end"/>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separate"/>
              </w:r>
              <w:r w:rsidR="0081108D" w:rsidRPr="005C0DBA">
                <w:rPr>
                  <w:rFonts w:ascii="Times New Roman" w:eastAsia="Times New Roman" w:hAnsi="Times New Roman" w:cs="Times New Roman"/>
                  <w:noProof/>
                  <w:sz w:val="20"/>
                  <w:szCs w:val="20"/>
                </w:rPr>
                <w:t>Amaral et al. (2012a)</w:t>
              </w:r>
              <w:r w:rsidRPr="005C0DBA">
                <w:rPr>
                  <w:rFonts w:ascii="Times New Roman" w:eastAsia="Times New Roman" w:hAnsi="Times New Roman" w:cs="Times New Roman"/>
                  <w:sz w:val="20"/>
                  <w:szCs w:val="20"/>
                </w:rPr>
                <w:fldChar w:fldCharType="end"/>
              </w:r>
            </w:hyperlink>
          </w:p>
        </w:tc>
      </w:tr>
      <w:tr w:rsidR="0081108D" w:rsidRPr="005B1581" w:rsidTr="0081108D">
        <w:trPr>
          <w:trHeight w:val="315"/>
          <w:jc w:val="center"/>
        </w:trPr>
        <w:tc>
          <w:tcPr>
            <w:tcW w:w="2070"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i/>
                <w:iCs/>
                <w:sz w:val="20"/>
                <w:szCs w:val="20"/>
              </w:rPr>
            </w:pPr>
            <w:proofErr w:type="spellStart"/>
            <w:r w:rsidRPr="005B1581">
              <w:rPr>
                <w:rFonts w:ascii="Times New Roman" w:eastAsia="Times New Roman" w:hAnsi="Times New Roman" w:cs="Times New Roman"/>
                <w:i/>
                <w:iCs/>
                <w:sz w:val="20"/>
                <w:szCs w:val="20"/>
              </w:rPr>
              <w:t>Stenella</w:t>
            </w:r>
            <w:proofErr w:type="spellEnd"/>
            <w:r w:rsidRPr="005B1581">
              <w:rPr>
                <w:rFonts w:ascii="Times New Roman" w:eastAsia="Times New Roman" w:hAnsi="Times New Roman" w:cs="Times New Roman"/>
                <w:i/>
                <w:iCs/>
                <w:sz w:val="20"/>
                <w:szCs w:val="20"/>
              </w:rPr>
              <w:t xml:space="preserve"> </w:t>
            </w:r>
            <w:proofErr w:type="spellStart"/>
            <w:r w:rsidRPr="005B1581">
              <w:rPr>
                <w:rFonts w:ascii="Times New Roman" w:eastAsia="Times New Roman" w:hAnsi="Times New Roman" w:cs="Times New Roman"/>
                <w:i/>
                <w:iCs/>
                <w:sz w:val="20"/>
                <w:szCs w:val="20"/>
              </w:rPr>
              <w:t>coeruleoalba</w:t>
            </w:r>
            <w:proofErr w:type="spellEnd"/>
          </w:p>
        </w:tc>
        <w:tc>
          <w:tcPr>
            <w:tcW w:w="1139" w:type="dxa"/>
            <w:shd w:val="clear" w:color="auto" w:fill="auto"/>
            <w:noWrap/>
            <w:vAlign w:val="bottom"/>
            <w:hideMark/>
          </w:tcPr>
          <w:p w:rsidR="0081108D" w:rsidRPr="005B1581" w:rsidRDefault="0081108D" w:rsidP="0081108D">
            <w:pPr>
              <w:spacing w:after="0" w:line="360" w:lineRule="auto"/>
              <w:rPr>
                <w:rFonts w:ascii="Times New Roman" w:eastAsia="Times New Roman" w:hAnsi="Times New Roman" w:cs="Times New Roman"/>
                <w:sz w:val="20"/>
                <w:szCs w:val="20"/>
              </w:rPr>
            </w:pPr>
            <w:r w:rsidRPr="005B1581">
              <w:rPr>
                <w:rFonts w:ascii="Times New Roman" w:eastAsia="Times New Roman" w:hAnsi="Times New Roman" w:cs="Times New Roman"/>
                <w:sz w:val="20"/>
                <w:szCs w:val="20"/>
              </w:rPr>
              <w:t xml:space="preserve">KF692018 </w:t>
            </w:r>
          </w:p>
        </w:tc>
        <w:tc>
          <w:tcPr>
            <w:tcW w:w="4081" w:type="dxa"/>
            <w:shd w:val="clear" w:color="auto" w:fill="auto"/>
            <w:noWrap/>
            <w:hideMark/>
          </w:tcPr>
          <w:p w:rsidR="0081108D" w:rsidRPr="005B1581" w:rsidRDefault="00725E30" w:rsidP="0081108D">
            <w:pPr>
              <w:spacing w:after="0" w:line="360" w:lineRule="auto"/>
              <w:rPr>
                <w:rFonts w:ascii="Times New Roman" w:hAnsi="Times New Roman" w:cs="Times New Roman"/>
                <w:sz w:val="20"/>
                <w:szCs w:val="20"/>
              </w:rPr>
            </w:pPr>
            <w:hyperlink w:anchor="_ENREF_1" w:tooltip="Amaral, 2012 #6353" w:history="1">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 </w:instrText>
              </w:r>
              <w:r w:rsidRPr="005C0DBA">
                <w:rPr>
                  <w:rFonts w:ascii="Times New Roman" w:eastAsia="Times New Roman" w:hAnsi="Times New Roman" w:cs="Times New Roman"/>
                  <w:sz w:val="20"/>
                  <w:szCs w:val="20"/>
                </w:rPr>
                <w:fldChar w:fldCharType="begin">
                  <w:fldData xml:space="preserve">PEVuZE5vdGU+PENpdGUgQXV0aG9yWWVhcj0iMSI+PEF1dGhvcj5BbWFyYWw8L0F1dGhvcj48WWVh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aWNhbD48dm9sdW1lPjc8L3ZvbHVtZT48bnVtYmVyPjI8L251bWJlcj48a2V5d29yZHM+PGtleXdv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</w:fldData>
                </w:fldChar>
              </w:r>
              <w:r w:rsidR="0081108D" w:rsidRPr="005C0DBA">
                <w:rPr>
                  <w:rFonts w:ascii="Times New Roman" w:eastAsia="Times New Roman" w:hAnsi="Times New Roman" w:cs="Times New Roman"/>
                  <w:sz w:val="20"/>
                  <w:szCs w:val="20"/>
                </w:rPr>
                <w:instrText xml:space="preserve"> ADDIN EN.CITE.DATA </w:instrText>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end"/>
              </w:r>
              <w:r w:rsidRPr="005C0DBA">
                <w:rPr>
                  <w:rFonts w:ascii="Times New Roman" w:eastAsia="Times New Roman" w:hAnsi="Times New Roman" w:cs="Times New Roman"/>
                  <w:sz w:val="20"/>
                  <w:szCs w:val="20"/>
                </w:rPr>
              </w:r>
              <w:r w:rsidRPr="005C0DBA">
                <w:rPr>
                  <w:rFonts w:ascii="Times New Roman" w:eastAsia="Times New Roman" w:hAnsi="Times New Roman" w:cs="Times New Roman"/>
                  <w:sz w:val="20"/>
                  <w:szCs w:val="20"/>
                </w:rPr>
                <w:fldChar w:fldCharType="separate"/>
              </w:r>
              <w:r w:rsidR="0081108D" w:rsidRPr="005C0DBA">
                <w:rPr>
                  <w:rFonts w:ascii="Times New Roman" w:eastAsia="Times New Roman" w:hAnsi="Times New Roman" w:cs="Times New Roman"/>
                  <w:noProof/>
                  <w:sz w:val="20"/>
                  <w:szCs w:val="20"/>
                </w:rPr>
                <w:t>Amaral et al. (2012a)</w:t>
              </w:r>
              <w:r w:rsidRPr="005C0DBA">
                <w:rPr>
                  <w:rFonts w:ascii="Times New Roman" w:eastAsia="Times New Roman" w:hAnsi="Times New Roman" w:cs="Times New Roman"/>
                  <w:sz w:val="20"/>
                  <w:szCs w:val="20"/>
                </w:rPr>
                <w:fldChar w:fldCharType="end"/>
              </w:r>
            </w:hyperlink>
          </w:p>
        </w:tc>
      </w:tr>
    </w:tbl>
    <w:p w:rsidR="00D3283D" w:rsidRDefault="00CE402F">
      <w:pPr>
        <w:rPr>
          <w:rFonts w:ascii="Times New Roman" w:hAnsi="Times New Roman" w:cs="Times New Roman"/>
        </w:rPr>
        <w:sectPr w:rsidR="00D3283D">
          <w:pgSz w:w="12240" w:h="15840"/>
          <w:pgMar w:top="1440" w:right="1800" w:bottom="1440" w:left="1800" w:header="720" w:footer="720" w:gutter="0"/>
          <w:cols w:space="720"/>
          <w:docGrid w:linePitch="360"/>
        </w:sectPr>
      </w:pPr>
      <w:r>
        <w:rPr>
          <w:rFonts w:ascii="Times New Roman" w:hAnsi="Times New Roman" w:cs="Times New Roman"/>
        </w:rPr>
        <w:br w:type="page"/>
      </w:r>
    </w:p>
    <w:p w:rsidR="00CE402F" w:rsidRPr="00080D86" w:rsidRDefault="002327CE" w:rsidP="00080D86">
      <w:pPr>
        <w:spacing w:after="0" w:line="480" w:lineRule="auto"/>
        <w:rPr>
          <w:rFonts w:ascii="Times New Roman" w:hAnsi="Times New Roman" w:cs="Times New Roman"/>
          <w:sz w:val="24"/>
          <w:szCs w:val="24"/>
        </w:rPr>
      </w:pPr>
      <w:r w:rsidRPr="00080D86">
        <w:rPr>
          <w:rFonts w:ascii="Times New Roman" w:hAnsi="Times New Roman" w:cs="Times New Roman"/>
          <w:b/>
          <w:sz w:val="24"/>
          <w:szCs w:val="24"/>
        </w:rPr>
        <w:lastRenderedPageBreak/>
        <w:t>Table S</w:t>
      </w:r>
      <w:r w:rsidR="00580872" w:rsidRPr="00080D86">
        <w:rPr>
          <w:rFonts w:ascii="Times New Roman" w:hAnsi="Times New Roman" w:cs="Times New Roman"/>
          <w:b/>
          <w:sz w:val="24"/>
          <w:szCs w:val="24"/>
        </w:rPr>
        <w:t>4</w:t>
      </w:r>
      <w:r w:rsidRPr="00080D86">
        <w:rPr>
          <w:rFonts w:ascii="Times New Roman" w:hAnsi="Times New Roman" w:cs="Times New Roman"/>
          <w:b/>
          <w:sz w:val="24"/>
          <w:szCs w:val="24"/>
        </w:rPr>
        <w:t>:</w:t>
      </w:r>
      <w:r w:rsidRPr="00080D86">
        <w:rPr>
          <w:rFonts w:ascii="Times New Roman" w:hAnsi="Times New Roman" w:cs="Times New Roman"/>
          <w:sz w:val="24"/>
          <w:szCs w:val="24"/>
        </w:rPr>
        <w:t xml:space="preserve"> </w:t>
      </w:r>
      <w:r w:rsidR="007660FF" w:rsidRPr="00080D86">
        <w:rPr>
          <w:rFonts w:ascii="Times New Roman" w:hAnsi="Times New Roman" w:cs="Times New Roman"/>
          <w:sz w:val="24"/>
          <w:szCs w:val="24"/>
        </w:rPr>
        <w:t xml:space="preserve">Descriptive statistics </w:t>
      </w:r>
      <w:r w:rsidR="00167C22" w:rsidRPr="00080D86">
        <w:rPr>
          <w:rFonts w:ascii="Times New Roman" w:hAnsi="Times New Roman" w:cs="Times New Roman"/>
          <w:sz w:val="24"/>
          <w:szCs w:val="24"/>
        </w:rPr>
        <w:t xml:space="preserve">of the two </w:t>
      </w:r>
      <w:r w:rsidR="00866427" w:rsidRPr="00080D86">
        <w:rPr>
          <w:rFonts w:ascii="Times New Roman" w:hAnsi="Times New Roman" w:cs="Times New Roman"/>
          <w:sz w:val="24"/>
          <w:szCs w:val="24"/>
        </w:rPr>
        <w:t xml:space="preserve">studied </w:t>
      </w:r>
      <w:r w:rsidR="00167C22" w:rsidRPr="00080D86">
        <w:rPr>
          <w:rFonts w:ascii="Times New Roman" w:hAnsi="Times New Roman" w:cs="Times New Roman"/>
          <w:sz w:val="24"/>
          <w:szCs w:val="24"/>
        </w:rPr>
        <w:t xml:space="preserve">dolphin species. </w:t>
      </w:r>
      <w:r w:rsidR="00C90D7D" w:rsidRPr="00080D86">
        <w:rPr>
          <w:rFonts w:ascii="Times New Roman" w:hAnsi="Times New Roman" w:cs="Times New Roman"/>
          <w:sz w:val="24"/>
          <w:szCs w:val="24"/>
        </w:rPr>
        <w:t>Metrics are listed per locus: N</w:t>
      </w:r>
      <w:r w:rsidR="00C90D7D" w:rsidRPr="00080D86">
        <w:rPr>
          <w:rFonts w:ascii="Times New Roman" w:hAnsi="Times New Roman" w:cs="Times New Roman"/>
          <w:sz w:val="24"/>
          <w:szCs w:val="24"/>
          <w:vertAlign w:val="subscript"/>
        </w:rPr>
        <w:t>a</w:t>
      </w:r>
      <w:r w:rsidR="00C90D7D" w:rsidRPr="00080D86">
        <w:rPr>
          <w:rFonts w:ascii="Times New Roman" w:hAnsi="Times New Roman" w:cs="Times New Roman"/>
          <w:sz w:val="24"/>
          <w:szCs w:val="24"/>
        </w:rPr>
        <w:t xml:space="preserve"> number of alleles, H</w:t>
      </w:r>
      <w:r w:rsidR="00C90D7D" w:rsidRPr="00080D86">
        <w:rPr>
          <w:rFonts w:ascii="Times New Roman" w:hAnsi="Times New Roman" w:cs="Times New Roman"/>
          <w:sz w:val="24"/>
          <w:szCs w:val="24"/>
          <w:vertAlign w:val="subscript"/>
        </w:rPr>
        <w:t>o</w:t>
      </w:r>
      <w:r w:rsidR="00C90D7D" w:rsidRPr="00080D86">
        <w:rPr>
          <w:rFonts w:ascii="Times New Roman" w:hAnsi="Times New Roman" w:cs="Times New Roman"/>
          <w:sz w:val="24"/>
          <w:szCs w:val="24"/>
        </w:rPr>
        <w:t xml:space="preserve"> observed heterozygosity, H</w:t>
      </w:r>
      <w:r w:rsidR="00C90D7D" w:rsidRPr="00080D86">
        <w:rPr>
          <w:rFonts w:ascii="Times New Roman" w:hAnsi="Times New Roman" w:cs="Times New Roman"/>
          <w:sz w:val="24"/>
          <w:szCs w:val="24"/>
          <w:vertAlign w:val="subscript"/>
        </w:rPr>
        <w:t xml:space="preserve">e </w:t>
      </w:r>
      <w:proofErr w:type="spellStart"/>
      <w:r w:rsidR="00C90D7D" w:rsidRPr="00080D86">
        <w:rPr>
          <w:rFonts w:ascii="Times New Roman" w:hAnsi="Times New Roman" w:cs="Times New Roman"/>
          <w:sz w:val="24"/>
          <w:szCs w:val="24"/>
          <w:vertAlign w:val="subscript"/>
        </w:rPr>
        <w:t>n.b</w:t>
      </w:r>
      <w:proofErr w:type="spellEnd"/>
      <w:r w:rsidR="00C90D7D" w:rsidRPr="00080D86">
        <w:rPr>
          <w:rFonts w:ascii="Times New Roman" w:hAnsi="Times New Roman" w:cs="Times New Roman"/>
          <w:sz w:val="24"/>
          <w:szCs w:val="24"/>
          <w:vertAlign w:val="subscript"/>
        </w:rPr>
        <w:t>.</w:t>
      </w:r>
      <w:r w:rsidR="00C90D7D" w:rsidRPr="00080D86">
        <w:rPr>
          <w:rFonts w:ascii="Times New Roman" w:hAnsi="Times New Roman" w:cs="Times New Roman"/>
          <w:sz w:val="24"/>
          <w:szCs w:val="24"/>
        </w:rPr>
        <w:t xml:space="preserve"> non-biased expected heterozygosity, p-values of exact test when H1= heterozygote deficiency, p-values of exact test when H1= heterozygote excess (significant values at p </w:t>
      </w:r>
      <w:r w:rsidR="005C27C8" w:rsidRPr="00080D86">
        <w:rPr>
          <w:rFonts w:ascii="Times New Roman" w:hAnsi="Times New Roman" w:cs="Times New Roman"/>
          <w:sz w:val="24"/>
          <w:szCs w:val="24"/>
        </w:rPr>
        <w:t>&lt;</w:t>
      </w:r>
      <w:r w:rsidR="00C90D7D" w:rsidRPr="00080D86">
        <w:rPr>
          <w:rFonts w:ascii="Times New Roman" w:hAnsi="Times New Roman" w:cs="Times New Roman"/>
          <w:sz w:val="24"/>
          <w:szCs w:val="24"/>
        </w:rPr>
        <w:t xml:space="preserve"> 0.0</w:t>
      </w:r>
      <w:r w:rsidR="00CA506F" w:rsidRPr="00080D86">
        <w:rPr>
          <w:rFonts w:ascii="Times New Roman" w:hAnsi="Times New Roman" w:cs="Times New Roman"/>
          <w:sz w:val="24"/>
          <w:szCs w:val="24"/>
        </w:rPr>
        <w:t>5</w:t>
      </w:r>
      <w:r w:rsidR="00C90D7D" w:rsidRPr="00080D86">
        <w:rPr>
          <w:rFonts w:ascii="Times New Roman" w:hAnsi="Times New Roman" w:cs="Times New Roman"/>
          <w:sz w:val="24"/>
          <w:szCs w:val="24"/>
        </w:rPr>
        <w:t>)</w:t>
      </w:r>
      <w:r w:rsidR="00080D86" w:rsidRPr="00080D86">
        <w:rPr>
          <w:rFonts w:ascii="Times New Roman" w:hAnsi="Times New Roman" w:cs="Times New Roman"/>
          <w:sz w:val="24"/>
          <w:szCs w:val="24"/>
        </w:rPr>
        <w:t>.</w:t>
      </w:r>
    </w:p>
    <w:tbl>
      <w:tblPr>
        <w:tblW w:w="9781" w:type="dxa"/>
        <w:jc w:val="center"/>
        <w:tblBorders>
          <w:top w:val="single" w:sz="6" w:space="0" w:color="000000"/>
          <w:bottom w:val="single" w:sz="6" w:space="0" w:color="000000"/>
        </w:tblBorders>
        <w:shd w:val="clear" w:color="auto" w:fill="FFFFFF"/>
        <w:tblLayout w:type="fixed"/>
        <w:tblCellMar>
          <w:left w:w="0" w:type="dxa"/>
          <w:right w:w="0" w:type="dxa"/>
        </w:tblCellMar>
        <w:tblLook w:val="04A0"/>
      </w:tblPr>
      <w:tblGrid>
        <w:gridCol w:w="870"/>
        <w:gridCol w:w="548"/>
        <w:gridCol w:w="850"/>
        <w:gridCol w:w="851"/>
        <w:gridCol w:w="850"/>
        <w:gridCol w:w="1418"/>
        <w:gridCol w:w="850"/>
        <w:gridCol w:w="567"/>
        <w:gridCol w:w="851"/>
        <w:gridCol w:w="850"/>
        <w:gridCol w:w="1276"/>
      </w:tblGrid>
      <w:tr w:rsidR="00720FF7" w:rsidRPr="005C21D9" w:rsidTr="007660FF">
        <w:trPr>
          <w:jc w:val="center"/>
        </w:trPr>
        <w:tc>
          <w:tcPr>
            <w:tcW w:w="870" w:type="dxa"/>
            <w:vMerge w:val="restart"/>
            <w:tcBorders>
              <w:top w:val="single" w:sz="4" w:space="0" w:color="auto"/>
              <w:left w:val="nil"/>
              <w:right w:val="nil"/>
            </w:tcBorders>
            <w:shd w:val="clear" w:color="auto" w:fill="FFFFFF"/>
            <w:tcMar>
              <w:top w:w="72" w:type="dxa"/>
              <w:left w:w="120" w:type="dxa"/>
              <w:bottom w:w="72" w:type="dxa"/>
              <w:right w:w="120" w:type="dxa"/>
            </w:tcMar>
            <w:vAlign w:val="center"/>
          </w:tcPr>
          <w:p w:rsidR="00720FF7" w:rsidRPr="005C21D9" w:rsidRDefault="00720FF7" w:rsidP="00E42C4D">
            <w:pPr>
              <w:spacing w:after="0" w:line="240" w:lineRule="auto"/>
              <w:jc w:val="center"/>
              <w:rPr>
                <w:rFonts w:ascii="Times New Roman" w:eastAsia="Times New Roman" w:hAnsi="Times New Roman" w:cs="Times New Roman"/>
                <w:i/>
                <w:iCs/>
                <w:color w:val="000000"/>
                <w:sz w:val="18"/>
                <w:szCs w:val="18"/>
                <w:bdr w:val="none" w:sz="0" w:space="0" w:color="auto" w:frame="1"/>
              </w:rPr>
            </w:pPr>
            <w:r w:rsidRPr="005C21D9">
              <w:rPr>
                <w:rFonts w:ascii="Times New Roman" w:eastAsia="Times New Roman" w:hAnsi="Times New Roman" w:cs="Times New Roman"/>
                <w:b/>
                <w:bCs/>
                <w:color w:val="000000"/>
                <w:sz w:val="18"/>
                <w:szCs w:val="18"/>
              </w:rPr>
              <w:t>Locus</w:t>
            </w:r>
          </w:p>
        </w:tc>
        <w:tc>
          <w:tcPr>
            <w:tcW w:w="4517" w:type="dxa"/>
            <w:gridSpan w:val="5"/>
            <w:tcBorders>
              <w:top w:val="single" w:sz="4" w:space="0" w:color="auto"/>
              <w:left w:val="nil"/>
              <w:bottom w:val="single" w:sz="4" w:space="0" w:color="auto"/>
              <w:right w:val="single" w:sz="4" w:space="0" w:color="auto"/>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i/>
                <w:color w:val="000000"/>
                <w:sz w:val="18"/>
                <w:szCs w:val="18"/>
              </w:rPr>
            </w:pPr>
            <w:proofErr w:type="spellStart"/>
            <w:r w:rsidRPr="00E42C4D">
              <w:rPr>
                <w:rFonts w:ascii="Times New Roman" w:eastAsia="Times New Roman" w:hAnsi="Times New Roman" w:cs="Times New Roman"/>
                <w:i/>
                <w:color w:val="000000"/>
                <w:sz w:val="18"/>
                <w:szCs w:val="18"/>
              </w:rPr>
              <w:t>Stenella</w:t>
            </w:r>
            <w:proofErr w:type="spellEnd"/>
            <w:r w:rsidRPr="00E42C4D">
              <w:rPr>
                <w:rFonts w:ascii="Times New Roman" w:eastAsia="Times New Roman" w:hAnsi="Times New Roman" w:cs="Times New Roman"/>
                <w:i/>
                <w:color w:val="000000"/>
                <w:sz w:val="18"/>
                <w:szCs w:val="18"/>
              </w:rPr>
              <w:t xml:space="preserve"> </w:t>
            </w:r>
            <w:proofErr w:type="spellStart"/>
            <w:r w:rsidRPr="00E42C4D">
              <w:rPr>
                <w:rFonts w:ascii="Times New Roman" w:eastAsia="Times New Roman" w:hAnsi="Times New Roman" w:cs="Times New Roman"/>
                <w:i/>
                <w:color w:val="000000"/>
                <w:sz w:val="18"/>
                <w:szCs w:val="18"/>
              </w:rPr>
              <w:t>coeruleoalba</w:t>
            </w:r>
            <w:proofErr w:type="spellEnd"/>
          </w:p>
        </w:tc>
        <w:tc>
          <w:tcPr>
            <w:tcW w:w="4394" w:type="dxa"/>
            <w:gridSpan w:val="5"/>
            <w:tcBorders>
              <w:top w:val="single" w:sz="4" w:space="0" w:color="auto"/>
              <w:left w:val="single" w:sz="4" w:space="0" w:color="auto"/>
              <w:bottom w:val="single" w:sz="4" w:space="0" w:color="auto"/>
              <w:right w:val="nil"/>
            </w:tcBorders>
            <w:shd w:val="clear" w:color="auto" w:fill="FFFFFF"/>
          </w:tcPr>
          <w:p w:rsidR="00720FF7" w:rsidRDefault="00720FF7" w:rsidP="00D3283D">
            <w:pPr>
              <w:spacing w:after="0" w:line="240" w:lineRule="auto"/>
              <w:jc w:val="center"/>
              <w:rPr>
                <w:rFonts w:ascii="Times New Roman" w:eastAsia="Times New Roman" w:hAnsi="Times New Roman" w:cs="Times New Roman"/>
                <w:b/>
                <w:bCs/>
                <w:iCs/>
                <w:color w:val="000000"/>
                <w:sz w:val="18"/>
                <w:szCs w:val="18"/>
                <w:bdr w:val="none" w:sz="0" w:space="0" w:color="auto" w:frame="1"/>
              </w:rPr>
            </w:pPr>
            <w:r>
              <w:rPr>
                <w:rFonts w:ascii="Times New Roman" w:eastAsia="Times New Roman" w:hAnsi="Times New Roman" w:cs="Times New Roman"/>
                <w:i/>
                <w:color w:val="000000"/>
                <w:sz w:val="18"/>
                <w:szCs w:val="18"/>
              </w:rPr>
              <w:t xml:space="preserve">Delphinus </w:t>
            </w:r>
            <w:proofErr w:type="spellStart"/>
            <w:r>
              <w:rPr>
                <w:rFonts w:ascii="Times New Roman" w:eastAsia="Times New Roman" w:hAnsi="Times New Roman" w:cs="Times New Roman"/>
                <w:i/>
                <w:color w:val="000000"/>
                <w:sz w:val="18"/>
                <w:szCs w:val="18"/>
              </w:rPr>
              <w:t>delphis</w:t>
            </w:r>
            <w:proofErr w:type="spellEnd"/>
          </w:p>
        </w:tc>
      </w:tr>
      <w:tr w:rsidR="00720FF7" w:rsidRPr="005C21D9" w:rsidTr="007660FF">
        <w:trPr>
          <w:jc w:val="center"/>
        </w:trPr>
        <w:tc>
          <w:tcPr>
            <w:tcW w:w="870" w:type="dxa"/>
            <w:vMerge/>
            <w:tcBorders>
              <w:left w:val="nil"/>
              <w:bottom w:val="single" w:sz="4" w:space="0" w:color="auto"/>
              <w:right w:val="nil"/>
            </w:tcBorders>
            <w:shd w:val="clear" w:color="auto" w:fill="FFFFFF"/>
            <w:tcMar>
              <w:top w:w="72" w:type="dxa"/>
              <w:left w:w="120" w:type="dxa"/>
              <w:bottom w:w="72" w:type="dxa"/>
              <w:right w:w="120" w:type="dxa"/>
            </w:tcMar>
            <w:vAlign w:val="center"/>
          </w:tcPr>
          <w:p w:rsidR="00720FF7" w:rsidRPr="005C21D9" w:rsidRDefault="00720FF7" w:rsidP="00720FF7">
            <w:pPr>
              <w:spacing w:after="0" w:line="240" w:lineRule="auto"/>
              <w:jc w:val="center"/>
              <w:rPr>
                <w:rFonts w:ascii="Times New Roman" w:eastAsia="Times New Roman" w:hAnsi="Times New Roman" w:cs="Times New Roman"/>
                <w:i/>
                <w:iCs/>
                <w:color w:val="000000"/>
                <w:sz w:val="18"/>
                <w:szCs w:val="18"/>
                <w:bdr w:val="none" w:sz="0" w:space="0" w:color="auto" w:frame="1"/>
              </w:rPr>
            </w:pPr>
          </w:p>
        </w:tc>
        <w:tc>
          <w:tcPr>
            <w:tcW w:w="548" w:type="dxa"/>
            <w:tcBorders>
              <w:top w:val="single" w:sz="4" w:space="0" w:color="auto"/>
              <w:left w:val="nil"/>
              <w:bottom w:val="single" w:sz="4" w:space="0" w:color="auto"/>
              <w:right w:val="nil"/>
            </w:tcBorders>
            <w:shd w:val="clear" w:color="auto" w:fill="FFFFFF"/>
            <w:vAlign w:val="center"/>
          </w:tcPr>
          <w:p w:rsidR="00720FF7" w:rsidRPr="00720FF7" w:rsidRDefault="00720FF7" w:rsidP="007660FF">
            <w:pPr>
              <w:spacing w:after="0" w:line="240" w:lineRule="auto"/>
              <w:jc w:val="center"/>
              <w:rPr>
                <w:rFonts w:ascii="Times New Roman" w:eastAsia="Times New Roman" w:hAnsi="Times New Roman" w:cs="Times New Roman"/>
                <w:b/>
                <w:bCs/>
                <w:color w:val="000000"/>
                <w:sz w:val="18"/>
                <w:szCs w:val="18"/>
                <w:vertAlign w:val="subscript"/>
              </w:rPr>
            </w:pPr>
            <w:r>
              <w:rPr>
                <w:rFonts w:ascii="Times New Roman" w:eastAsia="Times New Roman" w:hAnsi="Times New Roman" w:cs="Times New Roman"/>
                <w:b/>
                <w:bCs/>
                <w:color w:val="000000"/>
                <w:sz w:val="18"/>
                <w:szCs w:val="18"/>
              </w:rPr>
              <w:t>N</w:t>
            </w:r>
            <w:r>
              <w:rPr>
                <w:rFonts w:ascii="Times New Roman" w:eastAsia="Times New Roman" w:hAnsi="Times New Roman" w:cs="Times New Roman"/>
                <w:b/>
                <w:bCs/>
                <w:color w:val="000000"/>
                <w:sz w:val="18"/>
                <w:szCs w:val="18"/>
                <w:vertAlign w:val="subscript"/>
              </w:rPr>
              <w:t>a</w:t>
            </w:r>
          </w:p>
        </w:tc>
        <w:tc>
          <w:tcPr>
            <w:tcW w:w="850" w:type="dxa"/>
            <w:tcBorders>
              <w:top w:val="single" w:sz="4" w:space="0" w:color="auto"/>
              <w:left w:val="nil"/>
              <w:bottom w:val="single" w:sz="4" w:space="0" w:color="auto"/>
              <w:right w:val="nil"/>
            </w:tcBorders>
            <w:shd w:val="clear" w:color="auto" w:fill="FFFFFF"/>
            <w:tcMar>
              <w:top w:w="72" w:type="dxa"/>
              <w:left w:w="120" w:type="dxa"/>
              <w:bottom w:w="72" w:type="dxa"/>
              <w:right w:w="120" w:type="dxa"/>
            </w:tcMar>
            <w:vAlign w:val="center"/>
          </w:tcPr>
          <w:p w:rsidR="00720FF7" w:rsidRPr="00FF7E4E" w:rsidRDefault="00720FF7" w:rsidP="007660F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b/>
                <w:bCs/>
                <w:color w:val="000000"/>
                <w:sz w:val="18"/>
                <w:szCs w:val="18"/>
              </w:rPr>
              <w:t>H</w:t>
            </w:r>
            <w:r w:rsidRPr="00FF7E4E">
              <w:rPr>
                <w:rFonts w:ascii="Times New Roman" w:eastAsia="Times New Roman" w:hAnsi="Times New Roman" w:cs="Times New Roman"/>
                <w:b/>
                <w:bCs/>
                <w:color w:val="000000"/>
                <w:sz w:val="18"/>
                <w:szCs w:val="18"/>
                <w:vertAlign w:val="subscript"/>
              </w:rPr>
              <w:t>o</w:t>
            </w:r>
          </w:p>
        </w:tc>
        <w:tc>
          <w:tcPr>
            <w:tcW w:w="851" w:type="dxa"/>
            <w:tcBorders>
              <w:top w:val="single" w:sz="4" w:space="0" w:color="auto"/>
              <w:left w:val="nil"/>
              <w:bottom w:val="single" w:sz="4" w:space="0" w:color="auto"/>
              <w:right w:val="nil"/>
            </w:tcBorders>
            <w:shd w:val="clear" w:color="auto" w:fill="FFFFFF"/>
            <w:vAlign w:val="center"/>
          </w:tcPr>
          <w:p w:rsidR="00720FF7" w:rsidRPr="00FF7E4E" w:rsidRDefault="00720FF7" w:rsidP="007660F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b/>
                <w:bCs/>
                <w:color w:val="000000"/>
                <w:sz w:val="18"/>
                <w:szCs w:val="18"/>
              </w:rPr>
              <w:t>H</w:t>
            </w:r>
            <w:r>
              <w:rPr>
                <w:rFonts w:ascii="Times New Roman" w:eastAsia="Times New Roman" w:hAnsi="Times New Roman" w:cs="Times New Roman"/>
                <w:b/>
                <w:bCs/>
                <w:color w:val="000000"/>
                <w:sz w:val="18"/>
                <w:szCs w:val="18"/>
                <w:vertAlign w:val="subscript"/>
              </w:rPr>
              <w:t xml:space="preserve">e </w:t>
            </w:r>
            <w:proofErr w:type="spellStart"/>
            <w:r>
              <w:rPr>
                <w:rFonts w:ascii="Times New Roman" w:eastAsia="Times New Roman" w:hAnsi="Times New Roman" w:cs="Times New Roman"/>
                <w:b/>
                <w:bCs/>
                <w:color w:val="000000"/>
                <w:sz w:val="18"/>
                <w:szCs w:val="18"/>
                <w:vertAlign w:val="subscript"/>
              </w:rPr>
              <w:t>n.b</w:t>
            </w:r>
            <w:proofErr w:type="spellEnd"/>
            <w:r>
              <w:rPr>
                <w:rFonts w:ascii="Times New Roman" w:eastAsia="Times New Roman" w:hAnsi="Times New Roman" w:cs="Times New Roman"/>
                <w:b/>
                <w:bCs/>
                <w:color w:val="000000"/>
                <w:sz w:val="18"/>
                <w:szCs w:val="18"/>
                <w:vertAlign w:val="subscript"/>
              </w:rPr>
              <w:t>.</w:t>
            </w:r>
          </w:p>
        </w:tc>
        <w:tc>
          <w:tcPr>
            <w:tcW w:w="850" w:type="dxa"/>
            <w:tcBorders>
              <w:top w:val="single" w:sz="4" w:space="0" w:color="auto"/>
              <w:left w:val="nil"/>
              <w:bottom w:val="single" w:sz="4" w:space="0" w:color="auto"/>
              <w:right w:val="nil"/>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Het. Def.</w:t>
            </w:r>
          </w:p>
          <w:p w:rsidR="00720FF7" w:rsidRDefault="00720FF7" w:rsidP="007660FF">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p-value</w:t>
            </w:r>
          </w:p>
        </w:tc>
        <w:tc>
          <w:tcPr>
            <w:tcW w:w="1418" w:type="dxa"/>
            <w:tcBorders>
              <w:top w:val="single" w:sz="4" w:space="0" w:color="auto"/>
              <w:left w:val="nil"/>
              <w:bottom w:val="single" w:sz="4" w:space="0" w:color="auto"/>
              <w:right w:val="single" w:sz="4" w:space="0" w:color="auto"/>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Het. Excess</w:t>
            </w:r>
          </w:p>
          <w:p w:rsidR="00720FF7" w:rsidRDefault="00720FF7" w:rsidP="007660FF">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p-value</w:t>
            </w:r>
          </w:p>
        </w:tc>
        <w:tc>
          <w:tcPr>
            <w:tcW w:w="850" w:type="dxa"/>
            <w:tcBorders>
              <w:top w:val="single" w:sz="4" w:space="0" w:color="auto"/>
              <w:left w:val="single" w:sz="4" w:space="0" w:color="auto"/>
              <w:bottom w:val="single" w:sz="4" w:space="0" w:color="auto"/>
              <w:right w:val="nil"/>
            </w:tcBorders>
            <w:shd w:val="clear" w:color="auto" w:fill="FFFFFF"/>
            <w:tcMar>
              <w:top w:w="72" w:type="dxa"/>
              <w:left w:w="120" w:type="dxa"/>
              <w:bottom w:w="72" w:type="dxa"/>
              <w:right w:w="120" w:type="dxa"/>
            </w:tcMar>
            <w:vAlign w:val="center"/>
          </w:tcPr>
          <w:p w:rsidR="00720FF7" w:rsidRPr="00720FF7" w:rsidRDefault="00720FF7" w:rsidP="00720FF7">
            <w:pPr>
              <w:spacing w:after="0" w:line="240" w:lineRule="auto"/>
              <w:jc w:val="center"/>
              <w:rPr>
                <w:rFonts w:ascii="Times New Roman" w:eastAsia="Times New Roman" w:hAnsi="Times New Roman" w:cs="Times New Roman"/>
                <w:b/>
                <w:color w:val="000000"/>
                <w:sz w:val="18"/>
                <w:szCs w:val="18"/>
                <w:vertAlign w:val="subscript"/>
              </w:rPr>
            </w:pPr>
            <w:r w:rsidRPr="00720FF7">
              <w:rPr>
                <w:rFonts w:ascii="Times New Roman" w:eastAsia="Times New Roman" w:hAnsi="Times New Roman" w:cs="Times New Roman"/>
                <w:b/>
                <w:color w:val="000000"/>
                <w:sz w:val="18"/>
                <w:szCs w:val="18"/>
              </w:rPr>
              <w:t>N</w:t>
            </w:r>
            <w:r w:rsidRPr="00720FF7">
              <w:rPr>
                <w:rFonts w:ascii="Times New Roman" w:eastAsia="Times New Roman" w:hAnsi="Times New Roman" w:cs="Times New Roman"/>
                <w:b/>
                <w:color w:val="000000"/>
                <w:sz w:val="18"/>
                <w:szCs w:val="18"/>
                <w:vertAlign w:val="subscript"/>
              </w:rPr>
              <w:t>a</w:t>
            </w:r>
          </w:p>
        </w:tc>
        <w:tc>
          <w:tcPr>
            <w:tcW w:w="567" w:type="dxa"/>
            <w:tcBorders>
              <w:top w:val="single" w:sz="4" w:space="0" w:color="auto"/>
              <w:left w:val="nil"/>
              <w:bottom w:val="single" w:sz="4" w:space="0" w:color="auto"/>
              <w:right w:val="nil"/>
            </w:tcBorders>
            <w:shd w:val="clear" w:color="auto" w:fill="FFFFFF"/>
            <w:vAlign w:val="center"/>
          </w:tcPr>
          <w:p w:rsidR="00720FF7" w:rsidRPr="00FF7E4E" w:rsidRDefault="00720FF7" w:rsidP="00720FF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b/>
                <w:bCs/>
                <w:color w:val="000000"/>
                <w:sz w:val="18"/>
                <w:szCs w:val="18"/>
              </w:rPr>
              <w:t>H</w:t>
            </w:r>
            <w:r w:rsidRPr="00FF7E4E">
              <w:rPr>
                <w:rFonts w:ascii="Times New Roman" w:eastAsia="Times New Roman" w:hAnsi="Times New Roman" w:cs="Times New Roman"/>
                <w:b/>
                <w:bCs/>
                <w:color w:val="000000"/>
                <w:sz w:val="18"/>
                <w:szCs w:val="18"/>
                <w:vertAlign w:val="subscript"/>
              </w:rPr>
              <w:t>o</w:t>
            </w:r>
          </w:p>
        </w:tc>
        <w:tc>
          <w:tcPr>
            <w:tcW w:w="851" w:type="dxa"/>
            <w:tcBorders>
              <w:top w:val="single" w:sz="4" w:space="0" w:color="auto"/>
              <w:left w:val="nil"/>
              <w:bottom w:val="single" w:sz="4" w:space="0" w:color="auto"/>
              <w:right w:val="nil"/>
            </w:tcBorders>
            <w:shd w:val="clear" w:color="auto" w:fill="FFFFFF"/>
            <w:vAlign w:val="center"/>
          </w:tcPr>
          <w:p w:rsidR="00720FF7" w:rsidRPr="00FF7E4E" w:rsidRDefault="00720FF7" w:rsidP="00720FF7">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b/>
                <w:bCs/>
                <w:color w:val="000000"/>
                <w:sz w:val="18"/>
                <w:szCs w:val="18"/>
              </w:rPr>
              <w:t>H</w:t>
            </w:r>
            <w:r>
              <w:rPr>
                <w:rFonts w:ascii="Times New Roman" w:eastAsia="Times New Roman" w:hAnsi="Times New Roman" w:cs="Times New Roman"/>
                <w:b/>
                <w:bCs/>
                <w:color w:val="000000"/>
                <w:sz w:val="18"/>
                <w:szCs w:val="18"/>
                <w:vertAlign w:val="subscript"/>
              </w:rPr>
              <w:t xml:space="preserve">e </w:t>
            </w:r>
            <w:proofErr w:type="spellStart"/>
            <w:r>
              <w:rPr>
                <w:rFonts w:ascii="Times New Roman" w:eastAsia="Times New Roman" w:hAnsi="Times New Roman" w:cs="Times New Roman"/>
                <w:b/>
                <w:bCs/>
                <w:color w:val="000000"/>
                <w:sz w:val="18"/>
                <w:szCs w:val="18"/>
                <w:vertAlign w:val="subscript"/>
              </w:rPr>
              <w:t>n.b</w:t>
            </w:r>
            <w:proofErr w:type="spellEnd"/>
            <w:r>
              <w:rPr>
                <w:rFonts w:ascii="Times New Roman" w:eastAsia="Times New Roman" w:hAnsi="Times New Roman" w:cs="Times New Roman"/>
                <w:b/>
                <w:bCs/>
                <w:color w:val="000000"/>
                <w:sz w:val="18"/>
                <w:szCs w:val="18"/>
                <w:vertAlign w:val="subscript"/>
              </w:rPr>
              <w:t>.</w:t>
            </w:r>
          </w:p>
        </w:tc>
        <w:tc>
          <w:tcPr>
            <w:tcW w:w="850" w:type="dxa"/>
            <w:tcBorders>
              <w:top w:val="single" w:sz="4" w:space="0" w:color="auto"/>
              <w:left w:val="nil"/>
              <w:bottom w:val="single" w:sz="4" w:space="0" w:color="auto"/>
              <w:right w:val="nil"/>
            </w:tcBorders>
            <w:shd w:val="clear" w:color="auto" w:fill="FFFFFF"/>
            <w:vAlign w:val="center"/>
          </w:tcPr>
          <w:p w:rsidR="00720FF7" w:rsidRDefault="00720FF7" w:rsidP="00720FF7">
            <w:pPr>
              <w:spacing w:after="0" w:line="240" w:lineRule="auto"/>
              <w:jc w:val="center"/>
              <w:rPr>
                <w:rFonts w:ascii="Times New Roman" w:eastAsia="Times New Roman" w:hAnsi="Times New Roman" w:cs="Times New Roman"/>
                <w:b/>
                <w:bCs/>
                <w:iCs/>
                <w:color w:val="000000"/>
                <w:sz w:val="18"/>
                <w:szCs w:val="18"/>
                <w:bdr w:val="none" w:sz="0" w:space="0" w:color="auto" w:frame="1"/>
              </w:rPr>
            </w:pPr>
            <w:r>
              <w:rPr>
                <w:rFonts w:ascii="Times New Roman" w:eastAsia="Times New Roman" w:hAnsi="Times New Roman" w:cs="Times New Roman"/>
                <w:b/>
                <w:bCs/>
                <w:iCs/>
                <w:color w:val="000000"/>
                <w:sz w:val="18"/>
                <w:szCs w:val="18"/>
                <w:bdr w:val="none" w:sz="0" w:space="0" w:color="auto" w:frame="1"/>
              </w:rPr>
              <w:t>Het. Def.</w:t>
            </w:r>
          </w:p>
          <w:p w:rsidR="00720FF7" w:rsidRPr="005C21D9" w:rsidRDefault="00720FF7" w:rsidP="00720FF7">
            <w:pPr>
              <w:spacing w:after="0" w:line="240" w:lineRule="auto"/>
              <w:jc w:val="center"/>
              <w:rPr>
                <w:rFonts w:ascii="Times New Roman" w:eastAsia="Times New Roman" w:hAnsi="Times New Roman" w:cs="Times New Roman"/>
                <w:color w:val="000000"/>
                <w:sz w:val="14"/>
                <w:szCs w:val="14"/>
                <w:bdr w:val="none" w:sz="0" w:space="0" w:color="auto" w:frame="1"/>
              </w:rPr>
            </w:pPr>
            <w:r>
              <w:rPr>
                <w:rFonts w:ascii="Times New Roman" w:eastAsia="Times New Roman" w:hAnsi="Times New Roman" w:cs="Times New Roman"/>
                <w:b/>
                <w:bCs/>
                <w:iCs/>
                <w:color w:val="000000"/>
                <w:sz w:val="18"/>
                <w:szCs w:val="18"/>
                <w:bdr w:val="none" w:sz="0" w:space="0" w:color="auto" w:frame="1"/>
              </w:rPr>
              <w:t>p-value</w:t>
            </w:r>
          </w:p>
        </w:tc>
        <w:tc>
          <w:tcPr>
            <w:tcW w:w="1276" w:type="dxa"/>
            <w:tcBorders>
              <w:top w:val="single" w:sz="4" w:space="0" w:color="auto"/>
              <w:left w:val="nil"/>
              <w:bottom w:val="single" w:sz="4" w:space="0" w:color="auto"/>
              <w:right w:val="nil"/>
            </w:tcBorders>
            <w:shd w:val="clear" w:color="auto" w:fill="FFFFFF"/>
            <w:vAlign w:val="center"/>
          </w:tcPr>
          <w:p w:rsidR="00720FF7" w:rsidRDefault="00720FF7" w:rsidP="00720FF7">
            <w:pPr>
              <w:spacing w:after="0" w:line="240" w:lineRule="auto"/>
              <w:jc w:val="center"/>
              <w:rPr>
                <w:rFonts w:ascii="Times New Roman" w:eastAsia="Times New Roman" w:hAnsi="Times New Roman" w:cs="Times New Roman"/>
                <w:b/>
                <w:bCs/>
                <w:iCs/>
                <w:color w:val="000000"/>
                <w:sz w:val="18"/>
                <w:szCs w:val="18"/>
                <w:bdr w:val="none" w:sz="0" w:space="0" w:color="auto" w:frame="1"/>
              </w:rPr>
            </w:pPr>
            <w:r>
              <w:rPr>
                <w:rFonts w:ascii="Times New Roman" w:eastAsia="Times New Roman" w:hAnsi="Times New Roman" w:cs="Times New Roman"/>
                <w:b/>
                <w:bCs/>
                <w:iCs/>
                <w:color w:val="000000"/>
                <w:sz w:val="18"/>
                <w:szCs w:val="18"/>
                <w:bdr w:val="none" w:sz="0" w:space="0" w:color="auto" w:frame="1"/>
              </w:rPr>
              <w:t>Het. Excess</w:t>
            </w:r>
          </w:p>
          <w:p w:rsidR="00720FF7" w:rsidRDefault="00720FF7" w:rsidP="00720FF7">
            <w:pPr>
              <w:spacing w:after="0" w:line="240" w:lineRule="auto"/>
              <w:jc w:val="center"/>
              <w:rPr>
                <w:rFonts w:ascii="Times New Roman" w:eastAsia="Times New Roman" w:hAnsi="Times New Roman" w:cs="Times New Roman"/>
                <w:b/>
                <w:bCs/>
                <w:iCs/>
                <w:color w:val="000000"/>
                <w:sz w:val="18"/>
                <w:szCs w:val="18"/>
                <w:bdr w:val="none" w:sz="0" w:space="0" w:color="auto" w:frame="1"/>
              </w:rPr>
            </w:pPr>
            <w:r>
              <w:rPr>
                <w:rFonts w:ascii="Times New Roman" w:eastAsia="Times New Roman" w:hAnsi="Times New Roman" w:cs="Times New Roman"/>
                <w:b/>
                <w:bCs/>
                <w:iCs/>
                <w:color w:val="000000"/>
                <w:sz w:val="18"/>
                <w:szCs w:val="18"/>
                <w:bdr w:val="none" w:sz="0" w:space="0" w:color="auto" w:frame="1"/>
              </w:rPr>
              <w:t>p-value</w:t>
            </w:r>
          </w:p>
        </w:tc>
      </w:tr>
      <w:tr w:rsidR="00720FF7" w:rsidRPr="005C21D9" w:rsidTr="007660FF">
        <w:trPr>
          <w:jc w:val="center"/>
        </w:trPr>
        <w:tc>
          <w:tcPr>
            <w:tcW w:w="870" w:type="dxa"/>
            <w:tcBorders>
              <w:top w:val="single" w:sz="4" w:space="0" w:color="auto"/>
              <w:left w:val="nil"/>
              <w:bottom w:val="nil"/>
              <w:right w:val="nil"/>
            </w:tcBorders>
            <w:shd w:val="clear" w:color="auto" w:fill="FFFFFF"/>
            <w:tcMar>
              <w:top w:w="72" w:type="dxa"/>
              <w:left w:w="120" w:type="dxa"/>
              <w:bottom w:w="72" w:type="dxa"/>
              <w:right w:w="120" w:type="dxa"/>
            </w:tcMar>
            <w:vAlign w:val="center"/>
            <w:hideMark/>
          </w:tcPr>
          <w:p w:rsidR="00720FF7" w:rsidRPr="005C21D9" w:rsidRDefault="00720FF7" w:rsidP="00720FF7">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09</w:t>
            </w:r>
          </w:p>
        </w:tc>
        <w:tc>
          <w:tcPr>
            <w:tcW w:w="548" w:type="dxa"/>
            <w:tcBorders>
              <w:top w:val="single" w:sz="4" w:space="0" w:color="auto"/>
              <w:left w:val="nil"/>
              <w:bottom w:val="nil"/>
              <w:right w:val="nil"/>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c>
          <w:tcPr>
            <w:tcW w:w="850" w:type="dxa"/>
            <w:tcBorders>
              <w:top w:val="single" w:sz="4" w:space="0" w:color="auto"/>
              <w:left w:val="nil"/>
              <w:bottom w:val="nil"/>
              <w:right w:val="nil"/>
            </w:tcBorders>
            <w:shd w:val="clear" w:color="auto" w:fill="FFFFFF"/>
            <w:tcMar>
              <w:top w:w="72" w:type="dxa"/>
              <w:left w:w="120" w:type="dxa"/>
              <w:bottom w:w="72" w:type="dxa"/>
              <w:right w:w="120" w:type="dxa"/>
            </w:tcMar>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0.3077</w:t>
            </w:r>
          </w:p>
        </w:tc>
        <w:tc>
          <w:tcPr>
            <w:tcW w:w="851" w:type="dxa"/>
            <w:tcBorders>
              <w:top w:val="single" w:sz="4" w:space="0" w:color="auto"/>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0.7819</w:t>
            </w:r>
          </w:p>
        </w:tc>
        <w:tc>
          <w:tcPr>
            <w:tcW w:w="850" w:type="dxa"/>
            <w:tcBorders>
              <w:top w:val="single" w:sz="4" w:space="0" w:color="auto"/>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w:t>
            </w:r>
          </w:p>
        </w:tc>
        <w:tc>
          <w:tcPr>
            <w:tcW w:w="1418" w:type="dxa"/>
            <w:tcBorders>
              <w:top w:val="single" w:sz="4" w:space="0" w:color="auto"/>
              <w:left w:val="nil"/>
              <w:bottom w:val="nil"/>
              <w:right w:val="single" w:sz="4" w:space="0" w:color="auto"/>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w:t>
            </w:r>
          </w:p>
        </w:tc>
        <w:tc>
          <w:tcPr>
            <w:tcW w:w="850" w:type="dxa"/>
            <w:tcBorders>
              <w:top w:val="single" w:sz="4" w:space="0" w:color="auto"/>
              <w:left w:val="single" w:sz="4" w:space="0" w:color="auto"/>
              <w:bottom w:val="nil"/>
              <w:right w:val="nil"/>
            </w:tcBorders>
            <w:shd w:val="clear" w:color="auto" w:fill="FFFFFF"/>
            <w:tcMar>
              <w:top w:w="72" w:type="dxa"/>
              <w:left w:w="120" w:type="dxa"/>
              <w:bottom w:w="72" w:type="dxa"/>
              <w:right w:w="120" w:type="dxa"/>
            </w:tcMar>
            <w:vAlign w:val="center"/>
          </w:tcPr>
          <w:p w:rsidR="00720FF7" w:rsidRPr="00720FF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567" w:type="dxa"/>
            <w:tcBorders>
              <w:top w:val="single" w:sz="4" w:space="0" w:color="auto"/>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0.6667</w:t>
            </w:r>
          </w:p>
        </w:tc>
        <w:tc>
          <w:tcPr>
            <w:tcW w:w="851" w:type="dxa"/>
            <w:tcBorders>
              <w:top w:val="single" w:sz="4" w:space="0" w:color="auto"/>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0.5425</w:t>
            </w:r>
          </w:p>
        </w:tc>
        <w:tc>
          <w:tcPr>
            <w:tcW w:w="850" w:type="dxa"/>
            <w:tcBorders>
              <w:top w:val="single" w:sz="4" w:space="0" w:color="auto"/>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w:t>
            </w:r>
          </w:p>
        </w:tc>
        <w:tc>
          <w:tcPr>
            <w:tcW w:w="1276" w:type="dxa"/>
            <w:tcBorders>
              <w:top w:val="single" w:sz="4" w:space="0" w:color="auto"/>
              <w:left w:val="nil"/>
              <w:bottom w:val="nil"/>
              <w:right w:val="nil"/>
            </w:tcBorders>
            <w:shd w:val="clear" w:color="auto" w:fill="FFFFFF"/>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bdr w:val="none" w:sz="0" w:space="0" w:color="auto" w:frame="1"/>
              </w:rPr>
            </w:pPr>
            <w:r>
              <w:rPr>
                <w:rFonts w:ascii="Times New Roman" w:eastAsia="Times New Roman" w:hAnsi="Times New Roman" w:cs="Times New Roman"/>
                <w:color w:val="000000"/>
                <w:sz w:val="18"/>
                <w:szCs w:val="18"/>
                <w:bdr w:val="none" w:sz="0" w:space="0" w:color="auto" w:frame="1"/>
              </w:rPr>
              <w:t>0.2898</w:t>
            </w:r>
          </w:p>
        </w:tc>
      </w:tr>
      <w:tr w:rsidR="00720FF7" w:rsidRPr="005C21D9" w:rsidTr="007660FF">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5C21D9" w:rsidRDefault="00720FF7" w:rsidP="00720FF7">
            <w:pPr>
              <w:spacing w:after="0" w:line="240" w:lineRule="auto"/>
              <w:jc w:val="center"/>
              <w:rPr>
                <w:rFonts w:ascii="Times New Roman" w:eastAsia="Times New Roman" w:hAnsi="Times New Roman" w:cs="Times New Roman"/>
                <w:i/>
                <w:iCs/>
                <w:color w:val="000000"/>
                <w:sz w:val="18"/>
                <w:szCs w:val="18"/>
                <w:bdr w:val="none" w:sz="0" w:space="0" w:color="auto" w:frame="1"/>
              </w:rPr>
            </w:pPr>
            <w:r w:rsidRPr="005C21D9">
              <w:rPr>
                <w:rFonts w:ascii="Times New Roman" w:eastAsia="Times New Roman" w:hAnsi="Times New Roman" w:cs="Times New Roman"/>
                <w:i/>
                <w:iCs/>
                <w:color w:val="000000"/>
                <w:sz w:val="18"/>
                <w:szCs w:val="18"/>
                <w:bdr w:val="none" w:sz="0" w:space="0" w:color="auto" w:frame="1"/>
              </w:rPr>
              <w:t>Dde59</w:t>
            </w:r>
          </w:p>
        </w:tc>
        <w:tc>
          <w:tcPr>
            <w:tcW w:w="548" w:type="dxa"/>
            <w:tcBorders>
              <w:top w:val="nil"/>
              <w:left w:val="nil"/>
              <w:bottom w:val="nil"/>
              <w:right w:val="nil"/>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w:t>
            </w:r>
          </w:p>
        </w:tc>
        <w:tc>
          <w:tcPr>
            <w:tcW w:w="85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0.8387</w:t>
            </w:r>
          </w:p>
        </w:tc>
        <w:tc>
          <w:tcPr>
            <w:tcW w:w="851"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0.8080</w:t>
            </w:r>
          </w:p>
        </w:tc>
        <w:tc>
          <w:tcPr>
            <w:tcW w:w="850"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0.0886</w:t>
            </w:r>
          </w:p>
        </w:tc>
        <w:tc>
          <w:tcPr>
            <w:tcW w:w="1418" w:type="dxa"/>
            <w:tcBorders>
              <w:top w:val="nil"/>
              <w:left w:val="nil"/>
              <w:bottom w:val="nil"/>
              <w:right w:val="single" w:sz="4" w:space="0" w:color="auto"/>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0.9118</w:t>
            </w:r>
          </w:p>
        </w:tc>
        <w:tc>
          <w:tcPr>
            <w:tcW w:w="850" w:type="dxa"/>
            <w:tcBorders>
              <w:top w:val="nil"/>
              <w:left w:val="single" w:sz="4" w:space="0" w:color="auto"/>
              <w:bottom w:val="nil"/>
              <w:right w:val="nil"/>
            </w:tcBorders>
            <w:shd w:val="clear" w:color="auto" w:fill="FFFFFF"/>
            <w:tcMar>
              <w:top w:w="72" w:type="dxa"/>
              <w:left w:w="120" w:type="dxa"/>
              <w:bottom w:w="72" w:type="dxa"/>
              <w:right w:w="120" w:type="dxa"/>
            </w:tcMar>
            <w:vAlign w:val="center"/>
          </w:tcPr>
          <w:p w:rsidR="00720FF7" w:rsidRPr="00720FF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567"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0.5714</w:t>
            </w:r>
          </w:p>
        </w:tc>
        <w:tc>
          <w:tcPr>
            <w:tcW w:w="851"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0.6044</w:t>
            </w:r>
          </w:p>
        </w:tc>
        <w:tc>
          <w:tcPr>
            <w:tcW w:w="850"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bdr w:val="none" w:sz="0" w:space="0" w:color="auto" w:frame="1"/>
              </w:rPr>
            </w:pPr>
            <w:r>
              <w:rPr>
                <w:rFonts w:ascii="Times New Roman" w:eastAsia="Times New Roman" w:hAnsi="Times New Roman" w:cs="Times New Roman"/>
                <w:color w:val="000000"/>
                <w:sz w:val="18"/>
                <w:szCs w:val="18"/>
                <w:bdr w:val="none" w:sz="0" w:space="0" w:color="auto" w:frame="1"/>
              </w:rPr>
              <w:t>0.6653</w:t>
            </w:r>
          </w:p>
        </w:tc>
        <w:tc>
          <w:tcPr>
            <w:tcW w:w="1276" w:type="dxa"/>
            <w:tcBorders>
              <w:top w:val="nil"/>
              <w:left w:val="nil"/>
              <w:bottom w:val="nil"/>
              <w:right w:val="nil"/>
            </w:tcBorders>
            <w:shd w:val="clear" w:color="auto" w:fill="FFFFFF"/>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bdr w:val="none" w:sz="0" w:space="0" w:color="auto" w:frame="1"/>
              </w:rPr>
            </w:pPr>
            <w:r>
              <w:rPr>
                <w:rFonts w:ascii="Times New Roman" w:eastAsia="Times New Roman" w:hAnsi="Times New Roman" w:cs="Times New Roman"/>
                <w:color w:val="000000"/>
                <w:sz w:val="18"/>
                <w:szCs w:val="18"/>
                <w:bdr w:val="none" w:sz="0" w:space="0" w:color="auto" w:frame="1"/>
              </w:rPr>
              <w:t>0.8944</w:t>
            </w:r>
          </w:p>
        </w:tc>
      </w:tr>
      <w:tr w:rsidR="00720FF7" w:rsidRPr="005C21D9" w:rsidTr="007660FF">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5C21D9" w:rsidRDefault="00720FF7" w:rsidP="00720FF7">
            <w:pPr>
              <w:spacing w:after="0" w:line="240" w:lineRule="auto"/>
              <w:jc w:val="center"/>
              <w:rPr>
                <w:rFonts w:ascii="Times New Roman" w:eastAsia="Times New Roman" w:hAnsi="Times New Roman" w:cs="Times New Roman"/>
                <w:color w:val="000000"/>
                <w:sz w:val="18"/>
                <w:szCs w:val="18"/>
                <w:highlight w:val="yellow"/>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61</w:t>
            </w:r>
          </w:p>
        </w:tc>
        <w:tc>
          <w:tcPr>
            <w:tcW w:w="548" w:type="dxa"/>
            <w:tcBorders>
              <w:top w:val="nil"/>
              <w:left w:val="nil"/>
              <w:bottom w:val="nil"/>
              <w:right w:val="nil"/>
            </w:tcBorders>
            <w:shd w:val="clear" w:color="auto" w:fill="FFFFFF"/>
            <w:vAlign w:val="center"/>
          </w:tcPr>
          <w:p w:rsidR="00720FF7" w:rsidRPr="006848F0"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w:t>
            </w:r>
          </w:p>
        </w:tc>
        <w:tc>
          <w:tcPr>
            <w:tcW w:w="85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6848F0" w:rsidRDefault="00720FF7" w:rsidP="007660FF">
            <w:pPr>
              <w:spacing w:after="0" w:line="240" w:lineRule="auto"/>
              <w:jc w:val="center"/>
              <w:rPr>
                <w:rFonts w:ascii="Times New Roman" w:eastAsia="Times New Roman" w:hAnsi="Times New Roman" w:cs="Times New Roman"/>
                <w:color w:val="000000"/>
                <w:sz w:val="18"/>
                <w:szCs w:val="18"/>
              </w:rPr>
            </w:pPr>
            <w:r w:rsidRPr="006848F0">
              <w:rPr>
                <w:rFonts w:ascii="Times New Roman" w:eastAsia="Times New Roman" w:hAnsi="Times New Roman" w:cs="Times New Roman"/>
                <w:color w:val="000000"/>
                <w:sz w:val="18"/>
                <w:szCs w:val="18"/>
              </w:rPr>
              <w:t>0.7</w:t>
            </w:r>
            <w:r>
              <w:rPr>
                <w:rFonts w:ascii="Times New Roman" w:eastAsia="Times New Roman" w:hAnsi="Times New Roman" w:cs="Times New Roman"/>
                <w:color w:val="000000"/>
                <w:sz w:val="18"/>
                <w:szCs w:val="18"/>
              </w:rPr>
              <w:t>353</w:t>
            </w:r>
          </w:p>
        </w:tc>
        <w:tc>
          <w:tcPr>
            <w:tcW w:w="851" w:type="dxa"/>
            <w:tcBorders>
              <w:top w:val="nil"/>
              <w:left w:val="nil"/>
              <w:bottom w:val="nil"/>
              <w:right w:val="nil"/>
            </w:tcBorders>
            <w:shd w:val="clear" w:color="auto" w:fill="FFFFFF"/>
            <w:vAlign w:val="center"/>
          </w:tcPr>
          <w:p w:rsidR="00720FF7" w:rsidRPr="006848F0" w:rsidRDefault="00720FF7" w:rsidP="007660FF">
            <w:pPr>
              <w:spacing w:after="0" w:line="240" w:lineRule="auto"/>
              <w:jc w:val="center"/>
              <w:rPr>
                <w:rFonts w:ascii="Times New Roman" w:eastAsia="Times New Roman" w:hAnsi="Times New Roman" w:cs="Times New Roman"/>
                <w:color w:val="000000"/>
                <w:sz w:val="18"/>
                <w:szCs w:val="18"/>
              </w:rPr>
            </w:pPr>
            <w:r w:rsidRPr="006848F0">
              <w:rPr>
                <w:rFonts w:ascii="Times New Roman" w:eastAsia="Times New Roman" w:hAnsi="Times New Roman" w:cs="Times New Roman"/>
                <w:color w:val="000000"/>
                <w:sz w:val="18"/>
                <w:szCs w:val="18"/>
              </w:rPr>
              <w:t>0.9</w:t>
            </w:r>
            <w:r>
              <w:rPr>
                <w:rFonts w:ascii="Times New Roman" w:eastAsia="Times New Roman" w:hAnsi="Times New Roman" w:cs="Times New Roman"/>
                <w:color w:val="000000"/>
                <w:sz w:val="18"/>
                <w:szCs w:val="18"/>
              </w:rPr>
              <w:t>381</w:t>
            </w:r>
          </w:p>
        </w:tc>
        <w:tc>
          <w:tcPr>
            <w:tcW w:w="850"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highlight w:val="yellow"/>
              </w:rPr>
            </w:pPr>
            <w:r w:rsidRPr="00E56267">
              <w:rPr>
                <w:rFonts w:ascii="Times New Roman" w:eastAsia="Times New Roman" w:hAnsi="Times New Roman" w:cs="Times New Roman"/>
                <w:color w:val="000000"/>
                <w:sz w:val="18"/>
                <w:szCs w:val="18"/>
              </w:rPr>
              <w:t>0.0000</w:t>
            </w:r>
          </w:p>
        </w:tc>
        <w:tc>
          <w:tcPr>
            <w:tcW w:w="1418" w:type="dxa"/>
            <w:tcBorders>
              <w:top w:val="nil"/>
              <w:left w:val="nil"/>
              <w:bottom w:val="nil"/>
              <w:right w:val="single" w:sz="4" w:space="0" w:color="auto"/>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highlight w:val="yellow"/>
              </w:rPr>
            </w:pPr>
            <w:r w:rsidRPr="009906A7">
              <w:rPr>
                <w:rFonts w:ascii="Times New Roman" w:eastAsia="Times New Roman" w:hAnsi="Times New Roman" w:cs="Times New Roman"/>
                <w:color w:val="000000"/>
                <w:sz w:val="18"/>
                <w:szCs w:val="18"/>
              </w:rPr>
              <w:t>1.0000</w:t>
            </w:r>
          </w:p>
        </w:tc>
        <w:tc>
          <w:tcPr>
            <w:tcW w:w="850" w:type="dxa"/>
            <w:tcBorders>
              <w:top w:val="nil"/>
              <w:left w:val="single" w:sz="4" w:space="0" w:color="auto"/>
              <w:bottom w:val="nil"/>
              <w:right w:val="nil"/>
            </w:tcBorders>
            <w:shd w:val="clear" w:color="auto" w:fill="FFFFFF"/>
            <w:tcMar>
              <w:top w:w="72" w:type="dxa"/>
              <w:left w:w="120" w:type="dxa"/>
              <w:bottom w:w="72" w:type="dxa"/>
              <w:right w:w="120" w:type="dxa"/>
            </w:tcMar>
            <w:vAlign w:val="center"/>
          </w:tcPr>
          <w:p w:rsidR="00720FF7" w:rsidRPr="00720FF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567" w:type="dxa"/>
            <w:tcBorders>
              <w:top w:val="nil"/>
              <w:left w:val="nil"/>
              <w:bottom w:val="nil"/>
              <w:right w:val="nil"/>
            </w:tcBorders>
            <w:shd w:val="clear" w:color="auto" w:fill="FFFFFF"/>
            <w:vAlign w:val="center"/>
          </w:tcPr>
          <w:p w:rsidR="00720FF7" w:rsidRPr="006848F0" w:rsidRDefault="00720FF7" w:rsidP="00720FF7">
            <w:pPr>
              <w:spacing w:after="0" w:line="240" w:lineRule="auto"/>
              <w:jc w:val="center"/>
              <w:rPr>
                <w:rFonts w:ascii="Times New Roman" w:eastAsia="Times New Roman" w:hAnsi="Times New Roman" w:cs="Times New Roman"/>
                <w:color w:val="000000"/>
                <w:sz w:val="18"/>
                <w:szCs w:val="18"/>
              </w:rPr>
            </w:pPr>
            <w:r w:rsidRPr="006848F0">
              <w:rPr>
                <w:rFonts w:ascii="Times New Roman" w:eastAsia="Times New Roman" w:hAnsi="Times New Roman" w:cs="Times New Roman"/>
                <w:color w:val="000000"/>
                <w:sz w:val="18"/>
                <w:szCs w:val="18"/>
              </w:rPr>
              <w:t>0.6</w:t>
            </w:r>
            <w:r>
              <w:rPr>
                <w:rFonts w:ascii="Times New Roman" w:eastAsia="Times New Roman" w:hAnsi="Times New Roman" w:cs="Times New Roman"/>
                <w:color w:val="000000"/>
                <w:sz w:val="18"/>
                <w:szCs w:val="18"/>
              </w:rPr>
              <w:t>667</w:t>
            </w:r>
          </w:p>
        </w:tc>
        <w:tc>
          <w:tcPr>
            <w:tcW w:w="851"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0.9091</w:t>
            </w:r>
          </w:p>
        </w:tc>
        <w:tc>
          <w:tcPr>
            <w:tcW w:w="850"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0.0916</w:t>
            </w:r>
          </w:p>
        </w:tc>
        <w:tc>
          <w:tcPr>
            <w:tcW w:w="1276" w:type="dxa"/>
            <w:tcBorders>
              <w:top w:val="nil"/>
              <w:left w:val="nil"/>
              <w:bottom w:val="nil"/>
              <w:right w:val="nil"/>
            </w:tcBorders>
            <w:shd w:val="clear" w:color="auto" w:fill="FFFFFF"/>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bdr w:val="none" w:sz="0" w:space="0" w:color="auto" w:frame="1"/>
              </w:rPr>
            </w:pPr>
            <w:r>
              <w:rPr>
                <w:rFonts w:ascii="Times New Roman" w:eastAsia="Times New Roman" w:hAnsi="Times New Roman" w:cs="Times New Roman"/>
                <w:color w:val="000000"/>
                <w:sz w:val="18"/>
                <w:szCs w:val="18"/>
                <w:bdr w:val="none" w:sz="0" w:space="0" w:color="auto" w:frame="1"/>
              </w:rPr>
              <w:t>1.0000</w:t>
            </w:r>
          </w:p>
        </w:tc>
      </w:tr>
      <w:tr w:rsidR="00720FF7" w:rsidRPr="005C21D9" w:rsidTr="007660FF">
        <w:trPr>
          <w:jc w:val="center"/>
        </w:trPr>
        <w:tc>
          <w:tcPr>
            <w:tcW w:w="870" w:type="dxa"/>
            <w:tcBorders>
              <w:left w:val="nil"/>
              <w:bottom w:val="nil"/>
              <w:right w:val="nil"/>
            </w:tcBorders>
            <w:shd w:val="clear" w:color="auto" w:fill="FFFFFF"/>
            <w:vAlign w:val="center"/>
            <w:hideMark/>
          </w:tcPr>
          <w:p w:rsidR="00720FF7" w:rsidRPr="005C21D9" w:rsidRDefault="00720FF7" w:rsidP="00720FF7">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65</w:t>
            </w:r>
          </w:p>
        </w:tc>
        <w:tc>
          <w:tcPr>
            <w:tcW w:w="548" w:type="dxa"/>
            <w:tcBorders>
              <w:left w:val="nil"/>
              <w:bottom w:val="nil"/>
              <w:right w:val="nil"/>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85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0.7714</w:t>
            </w:r>
          </w:p>
        </w:tc>
        <w:tc>
          <w:tcPr>
            <w:tcW w:w="851"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0.6874</w:t>
            </w:r>
          </w:p>
        </w:tc>
        <w:tc>
          <w:tcPr>
            <w:tcW w:w="850"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0.5029</w:t>
            </w:r>
          </w:p>
        </w:tc>
        <w:tc>
          <w:tcPr>
            <w:tcW w:w="1418" w:type="dxa"/>
            <w:tcBorders>
              <w:top w:val="nil"/>
              <w:left w:val="nil"/>
              <w:bottom w:val="nil"/>
              <w:right w:val="single" w:sz="4" w:space="0" w:color="auto"/>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0.4975</w:t>
            </w:r>
          </w:p>
        </w:tc>
        <w:tc>
          <w:tcPr>
            <w:tcW w:w="850" w:type="dxa"/>
            <w:tcBorders>
              <w:top w:val="nil"/>
              <w:left w:val="single" w:sz="4" w:space="0" w:color="auto"/>
              <w:bottom w:val="nil"/>
              <w:right w:val="nil"/>
            </w:tcBorders>
            <w:shd w:val="clear" w:color="auto" w:fill="FFFFFF"/>
            <w:tcMar>
              <w:top w:w="72" w:type="dxa"/>
              <w:left w:w="120" w:type="dxa"/>
              <w:bottom w:w="72" w:type="dxa"/>
              <w:right w:w="120" w:type="dxa"/>
            </w:tcMar>
            <w:vAlign w:val="center"/>
          </w:tcPr>
          <w:p w:rsidR="00720FF7" w:rsidRPr="00720FF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567"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0.9000</w:t>
            </w:r>
          </w:p>
        </w:tc>
        <w:tc>
          <w:tcPr>
            <w:tcW w:w="851"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0.6789</w:t>
            </w:r>
          </w:p>
        </w:tc>
        <w:tc>
          <w:tcPr>
            <w:tcW w:w="850"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0.9945</w:t>
            </w:r>
          </w:p>
        </w:tc>
        <w:tc>
          <w:tcPr>
            <w:tcW w:w="1276" w:type="dxa"/>
            <w:tcBorders>
              <w:top w:val="nil"/>
              <w:left w:val="nil"/>
              <w:bottom w:val="nil"/>
              <w:right w:val="nil"/>
            </w:tcBorders>
            <w:shd w:val="clear" w:color="auto" w:fill="FFFFFF"/>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bdr w:val="none" w:sz="0" w:space="0" w:color="auto" w:frame="1"/>
              </w:rPr>
            </w:pPr>
            <w:r>
              <w:rPr>
                <w:rFonts w:ascii="Times New Roman" w:eastAsia="Times New Roman" w:hAnsi="Times New Roman" w:cs="Times New Roman"/>
                <w:color w:val="000000"/>
                <w:sz w:val="18"/>
                <w:szCs w:val="18"/>
                <w:bdr w:val="none" w:sz="0" w:space="0" w:color="auto" w:frame="1"/>
              </w:rPr>
              <w:t>0.0858</w:t>
            </w:r>
          </w:p>
        </w:tc>
      </w:tr>
      <w:tr w:rsidR="00720FF7" w:rsidRPr="005C21D9" w:rsidTr="007660FF">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5C21D9" w:rsidRDefault="00720FF7" w:rsidP="00720FF7">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66</w:t>
            </w:r>
          </w:p>
        </w:tc>
        <w:tc>
          <w:tcPr>
            <w:tcW w:w="548" w:type="dxa"/>
            <w:tcBorders>
              <w:top w:val="nil"/>
              <w:left w:val="nil"/>
              <w:bottom w:val="nil"/>
              <w:right w:val="nil"/>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85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0.4838</w:t>
            </w:r>
          </w:p>
        </w:tc>
        <w:tc>
          <w:tcPr>
            <w:tcW w:w="851"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0.7382</w:t>
            </w:r>
          </w:p>
        </w:tc>
        <w:tc>
          <w:tcPr>
            <w:tcW w:w="850"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0.0000</w:t>
            </w:r>
          </w:p>
        </w:tc>
        <w:tc>
          <w:tcPr>
            <w:tcW w:w="1418" w:type="dxa"/>
            <w:tcBorders>
              <w:top w:val="nil"/>
              <w:left w:val="nil"/>
              <w:bottom w:val="nil"/>
              <w:right w:val="single" w:sz="4" w:space="0" w:color="auto"/>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w:t>
            </w:r>
          </w:p>
        </w:tc>
        <w:tc>
          <w:tcPr>
            <w:tcW w:w="850" w:type="dxa"/>
            <w:tcBorders>
              <w:top w:val="nil"/>
              <w:left w:val="single" w:sz="4" w:space="0" w:color="auto"/>
              <w:bottom w:val="nil"/>
              <w:right w:val="nil"/>
            </w:tcBorders>
            <w:shd w:val="clear" w:color="auto" w:fill="FFFFFF"/>
            <w:tcMar>
              <w:top w:w="72" w:type="dxa"/>
              <w:left w:w="120" w:type="dxa"/>
              <w:bottom w:w="72" w:type="dxa"/>
              <w:right w:w="120" w:type="dxa"/>
            </w:tcMar>
            <w:vAlign w:val="center"/>
          </w:tcPr>
          <w:p w:rsidR="00720FF7" w:rsidRPr="00720FF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67"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0.3750</w:t>
            </w:r>
          </w:p>
        </w:tc>
        <w:tc>
          <w:tcPr>
            <w:tcW w:w="851"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0.8583</w:t>
            </w:r>
          </w:p>
        </w:tc>
        <w:tc>
          <w:tcPr>
            <w:tcW w:w="850"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0.0010</w:t>
            </w:r>
          </w:p>
        </w:tc>
        <w:tc>
          <w:tcPr>
            <w:tcW w:w="1276" w:type="dxa"/>
            <w:tcBorders>
              <w:top w:val="nil"/>
              <w:left w:val="nil"/>
              <w:bottom w:val="nil"/>
              <w:right w:val="nil"/>
            </w:tcBorders>
            <w:shd w:val="clear" w:color="auto" w:fill="FFFFFF"/>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bdr w:val="none" w:sz="0" w:space="0" w:color="auto" w:frame="1"/>
              </w:rPr>
            </w:pPr>
            <w:r>
              <w:rPr>
                <w:rFonts w:ascii="Times New Roman" w:eastAsia="Times New Roman" w:hAnsi="Times New Roman" w:cs="Times New Roman"/>
                <w:color w:val="000000"/>
                <w:sz w:val="18"/>
                <w:szCs w:val="18"/>
                <w:bdr w:val="none" w:sz="0" w:space="0" w:color="auto" w:frame="1"/>
              </w:rPr>
              <w:t>1.0000</w:t>
            </w:r>
          </w:p>
        </w:tc>
      </w:tr>
      <w:tr w:rsidR="00720FF7" w:rsidRPr="005C21D9" w:rsidTr="007660FF">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5C21D9" w:rsidRDefault="00720FF7" w:rsidP="00720FF7">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70</w:t>
            </w:r>
          </w:p>
        </w:tc>
        <w:tc>
          <w:tcPr>
            <w:tcW w:w="548" w:type="dxa"/>
            <w:tcBorders>
              <w:top w:val="nil"/>
              <w:left w:val="nil"/>
              <w:bottom w:val="nil"/>
              <w:right w:val="nil"/>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w:t>
            </w:r>
          </w:p>
        </w:tc>
        <w:tc>
          <w:tcPr>
            <w:tcW w:w="85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0.6216</w:t>
            </w:r>
          </w:p>
        </w:tc>
        <w:tc>
          <w:tcPr>
            <w:tcW w:w="851"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0.6883</w:t>
            </w:r>
          </w:p>
        </w:tc>
        <w:tc>
          <w:tcPr>
            <w:tcW w:w="850"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0.1623</w:t>
            </w:r>
          </w:p>
        </w:tc>
        <w:tc>
          <w:tcPr>
            <w:tcW w:w="1418" w:type="dxa"/>
            <w:tcBorders>
              <w:top w:val="nil"/>
              <w:left w:val="nil"/>
              <w:bottom w:val="nil"/>
              <w:right w:val="single" w:sz="4" w:space="0" w:color="auto"/>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0.8539</w:t>
            </w:r>
          </w:p>
        </w:tc>
        <w:tc>
          <w:tcPr>
            <w:tcW w:w="850" w:type="dxa"/>
            <w:tcBorders>
              <w:top w:val="nil"/>
              <w:left w:val="single" w:sz="4" w:space="0" w:color="auto"/>
              <w:bottom w:val="nil"/>
              <w:right w:val="nil"/>
            </w:tcBorders>
            <w:shd w:val="clear" w:color="auto" w:fill="FFFFFF"/>
            <w:tcMar>
              <w:top w:w="72" w:type="dxa"/>
              <w:left w:w="120" w:type="dxa"/>
              <w:bottom w:w="72" w:type="dxa"/>
              <w:right w:w="120" w:type="dxa"/>
            </w:tcMar>
            <w:vAlign w:val="center"/>
          </w:tcPr>
          <w:p w:rsidR="00720FF7" w:rsidRPr="00720FF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67"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0.6000</w:t>
            </w:r>
          </w:p>
        </w:tc>
        <w:tc>
          <w:tcPr>
            <w:tcW w:w="851"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0.8158</w:t>
            </w:r>
          </w:p>
        </w:tc>
        <w:tc>
          <w:tcPr>
            <w:tcW w:w="850"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0.0671</w:t>
            </w:r>
          </w:p>
        </w:tc>
        <w:tc>
          <w:tcPr>
            <w:tcW w:w="1276" w:type="dxa"/>
            <w:tcBorders>
              <w:top w:val="nil"/>
              <w:left w:val="nil"/>
              <w:bottom w:val="nil"/>
              <w:right w:val="nil"/>
            </w:tcBorders>
            <w:shd w:val="clear" w:color="auto" w:fill="FFFFFF"/>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bdr w:val="none" w:sz="0" w:space="0" w:color="auto" w:frame="1"/>
              </w:rPr>
            </w:pPr>
            <w:r>
              <w:rPr>
                <w:rFonts w:ascii="Times New Roman" w:eastAsia="Times New Roman" w:hAnsi="Times New Roman" w:cs="Times New Roman"/>
                <w:color w:val="000000"/>
                <w:sz w:val="18"/>
                <w:szCs w:val="18"/>
                <w:bdr w:val="none" w:sz="0" w:space="0" w:color="auto" w:frame="1"/>
              </w:rPr>
              <w:t>0.9578</w:t>
            </w:r>
          </w:p>
        </w:tc>
      </w:tr>
      <w:tr w:rsidR="00720FF7" w:rsidRPr="005C21D9" w:rsidTr="007660FF">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5C21D9" w:rsidRDefault="00720FF7" w:rsidP="00720FF7">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72</w:t>
            </w:r>
          </w:p>
        </w:tc>
        <w:tc>
          <w:tcPr>
            <w:tcW w:w="548" w:type="dxa"/>
            <w:tcBorders>
              <w:top w:val="nil"/>
              <w:left w:val="nil"/>
              <w:bottom w:val="nil"/>
              <w:right w:val="nil"/>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85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0.7714</w:t>
            </w:r>
          </w:p>
        </w:tc>
        <w:tc>
          <w:tcPr>
            <w:tcW w:w="851"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0.8816</w:t>
            </w:r>
          </w:p>
        </w:tc>
        <w:tc>
          <w:tcPr>
            <w:tcW w:w="850"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0.0579</w:t>
            </w:r>
          </w:p>
        </w:tc>
        <w:tc>
          <w:tcPr>
            <w:tcW w:w="1418" w:type="dxa"/>
            <w:tcBorders>
              <w:top w:val="nil"/>
              <w:left w:val="nil"/>
              <w:bottom w:val="nil"/>
              <w:right w:val="single" w:sz="4" w:space="0" w:color="auto"/>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0.9453</w:t>
            </w:r>
          </w:p>
        </w:tc>
        <w:tc>
          <w:tcPr>
            <w:tcW w:w="850" w:type="dxa"/>
            <w:tcBorders>
              <w:top w:val="nil"/>
              <w:left w:val="single" w:sz="4" w:space="0" w:color="auto"/>
              <w:bottom w:val="nil"/>
              <w:right w:val="nil"/>
            </w:tcBorders>
            <w:shd w:val="clear" w:color="auto" w:fill="FFFFFF"/>
            <w:tcMar>
              <w:top w:w="72" w:type="dxa"/>
              <w:left w:w="120" w:type="dxa"/>
              <w:bottom w:w="72" w:type="dxa"/>
              <w:right w:w="120" w:type="dxa"/>
            </w:tcMar>
            <w:vAlign w:val="center"/>
          </w:tcPr>
          <w:p w:rsidR="00720FF7" w:rsidRPr="00720FF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w:t>
            </w:r>
          </w:p>
        </w:tc>
        <w:tc>
          <w:tcPr>
            <w:tcW w:w="567"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0.6667</w:t>
            </w:r>
          </w:p>
        </w:tc>
        <w:tc>
          <w:tcPr>
            <w:tcW w:w="851"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0.8431</w:t>
            </w:r>
          </w:p>
        </w:tc>
        <w:tc>
          <w:tcPr>
            <w:tcW w:w="850"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0.0446</w:t>
            </w:r>
          </w:p>
        </w:tc>
        <w:tc>
          <w:tcPr>
            <w:tcW w:w="1276" w:type="dxa"/>
            <w:tcBorders>
              <w:top w:val="nil"/>
              <w:left w:val="nil"/>
              <w:bottom w:val="nil"/>
              <w:right w:val="nil"/>
            </w:tcBorders>
            <w:shd w:val="clear" w:color="auto" w:fill="FFFFFF"/>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bdr w:val="none" w:sz="0" w:space="0" w:color="auto" w:frame="1"/>
              </w:rPr>
            </w:pPr>
            <w:r>
              <w:rPr>
                <w:rFonts w:ascii="Times New Roman" w:eastAsia="Times New Roman" w:hAnsi="Times New Roman" w:cs="Times New Roman"/>
                <w:color w:val="000000"/>
                <w:sz w:val="18"/>
                <w:szCs w:val="18"/>
                <w:bdr w:val="none" w:sz="0" w:space="0" w:color="auto" w:frame="1"/>
              </w:rPr>
              <w:t>0.9694</w:t>
            </w:r>
          </w:p>
        </w:tc>
      </w:tr>
      <w:tr w:rsidR="00720FF7" w:rsidRPr="005C21D9" w:rsidTr="007660FF">
        <w:trPr>
          <w:jc w:val="center"/>
        </w:trPr>
        <w:tc>
          <w:tcPr>
            <w:tcW w:w="870" w:type="dxa"/>
            <w:tcBorders>
              <w:top w:val="nil"/>
              <w:left w:val="nil"/>
              <w:right w:val="nil"/>
            </w:tcBorders>
            <w:shd w:val="clear" w:color="auto" w:fill="FFFFFF"/>
            <w:tcMar>
              <w:top w:w="72" w:type="dxa"/>
              <w:left w:w="120" w:type="dxa"/>
              <w:bottom w:w="72" w:type="dxa"/>
              <w:right w:w="120" w:type="dxa"/>
            </w:tcMar>
            <w:vAlign w:val="center"/>
          </w:tcPr>
          <w:p w:rsidR="00720FF7" w:rsidRPr="005C21D9" w:rsidRDefault="00720FF7" w:rsidP="00720FF7">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Dde</w:t>
            </w:r>
            <w:r w:rsidRPr="005C21D9">
              <w:rPr>
                <w:rFonts w:ascii="Times New Roman" w:eastAsia="Times New Roman" w:hAnsi="Times New Roman" w:cs="Times New Roman"/>
                <w:color w:val="000000"/>
                <w:sz w:val="18"/>
                <w:szCs w:val="18"/>
              </w:rPr>
              <w:t>84</w:t>
            </w:r>
          </w:p>
        </w:tc>
        <w:tc>
          <w:tcPr>
            <w:tcW w:w="548" w:type="dxa"/>
            <w:tcBorders>
              <w:top w:val="nil"/>
              <w:left w:val="nil"/>
              <w:right w:val="nil"/>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85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0.7917</w:t>
            </w:r>
          </w:p>
        </w:tc>
        <w:tc>
          <w:tcPr>
            <w:tcW w:w="851"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0.8404</w:t>
            </w:r>
          </w:p>
        </w:tc>
        <w:tc>
          <w:tcPr>
            <w:tcW w:w="850"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0.2022</w:t>
            </w:r>
          </w:p>
        </w:tc>
        <w:tc>
          <w:tcPr>
            <w:tcW w:w="1418" w:type="dxa"/>
            <w:tcBorders>
              <w:top w:val="nil"/>
              <w:left w:val="nil"/>
              <w:bottom w:val="nil"/>
              <w:right w:val="single" w:sz="4" w:space="0" w:color="auto"/>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0.8028</w:t>
            </w:r>
          </w:p>
        </w:tc>
        <w:tc>
          <w:tcPr>
            <w:tcW w:w="850" w:type="dxa"/>
            <w:tcBorders>
              <w:top w:val="nil"/>
              <w:left w:val="single" w:sz="4" w:space="0" w:color="auto"/>
              <w:bottom w:val="nil"/>
              <w:right w:val="nil"/>
            </w:tcBorders>
            <w:shd w:val="clear" w:color="auto" w:fill="FFFFFF"/>
            <w:tcMar>
              <w:top w:w="72" w:type="dxa"/>
              <w:left w:w="120" w:type="dxa"/>
              <w:bottom w:w="72" w:type="dxa"/>
              <w:right w:w="120" w:type="dxa"/>
            </w:tcMar>
            <w:vAlign w:val="center"/>
          </w:tcPr>
          <w:p w:rsidR="00720FF7" w:rsidRPr="00720FF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567"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w:t>
            </w:r>
          </w:p>
        </w:tc>
        <w:tc>
          <w:tcPr>
            <w:tcW w:w="851"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0.8667</w:t>
            </w:r>
          </w:p>
        </w:tc>
        <w:tc>
          <w:tcPr>
            <w:tcW w:w="850"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1.0000</w:t>
            </w:r>
          </w:p>
        </w:tc>
        <w:tc>
          <w:tcPr>
            <w:tcW w:w="1276" w:type="dxa"/>
            <w:tcBorders>
              <w:top w:val="nil"/>
              <w:left w:val="nil"/>
              <w:bottom w:val="nil"/>
              <w:right w:val="nil"/>
            </w:tcBorders>
            <w:shd w:val="clear" w:color="auto" w:fill="FFFFFF"/>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bdr w:val="none" w:sz="0" w:space="0" w:color="auto" w:frame="1"/>
              </w:rPr>
            </w:pPr>
            <w:r>
              <w:rPr>
                <w:rFonts w:ascii="Times New Roman" w:eastAsia="Times New Roman" w:hAnsi="Times New Roman" w:cs="Times New Roman"/>
                <w:color w:val="000000"/>
                <w:sz w:val="18"/>
                <w:szCs w:val="18"/>
                <w:bdr w:val="none" w:sz="0" w:space="0" w:color="auto" w:frame="1"/>
              </w:rPr>
              <w:t>0.6659</w:t>
            </w:r>
          </w:p>
        </w:tc>
      </w:tr>
      <w:tr w:rsidR="00720FF7" w:rsidRPr="005C21D9" w:rsidTr="007660FF">
        <w:trPr>
          <w:jc w:val="center"/>
        </w:trPr>
        <w:tc>
          <w:tcPr>
            <w:tcW w:w="87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5C21D9" w:rsidRDefault="00720FF7" w:rsidP="00720FF7">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MK3</w:t>
            </w:r>
          </w:p>
        </w:tc>
        <w:tc>
          <w:tcPr>
            <w:tcW w:w="548" w:type="dxa"/>
            <w:tcBorders>
              <w:top w:val="nil"/>
              <w:left w:val="nil"/>
              <w:bottom w:val="nil"/>
              <w:right w:val="nil"/>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w:t>
            </w:r>
          </w:p>
        </w:tc>
        <w:tc>
          <w:tcPr>
            <w:tcW w:w="85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0.7250</w:t>
            </w:r>
          </w:p>
        </w:tc>
        <w:tc>
          <w:tcPr>
            <w:tcW w:w="851"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0.6946</w:t>
            </w:r>
          </w:p>
        </w:tc>
        <w:tc>
          <w:tcPr>
            <w:tcW w:w="850"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0.8766</w:t>
            </w:r>
          </w:p>
        </w:tc>
        <w:tc>
          <w:tcPr>
            <w:tcW w:w="1418" w:type="dxa"/>
            <w:tcBorders>
              <w:top w:val="nil"/>
              <w:left w:val="nil"/>
              <w:bottom w:val="nil"/>
              <w:right w:val="single" w:sz="4" w:space="0" w:color="auto"/>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0.1820</w:t>
            </w:r>
          </w:p>
        </w:tc>
        <w:tc>
          <w:tcPr>
            <w:tcW w:w="850" w:type="dxa"/>
            <w:tcBorders>
              <w:top w:val="nil"/>
              <w:left w:val="single" w:sz="4" w:space="0" w:color="auto"/>
              <w:bottom w:val="nil"/>
              <w:right w:val="nil"/>
            </w:tcBorders>
            <w:shd w:val="clear" w:color="auto" w:fill="FFFFFF"/>
            <w:tcMar>
              <w:top w:w="72" w:type="dxa"/>
              <w:left w:w="120" w:type="dxa"/>
              <w:bottom w:w="72" w:type="dxa"/>
              <w:right w:w="120" w:type="dxa"/>
            </w:tcMar>
            <w:vAlign w:val="center"/>
          </w:tcPr>
          <w:p w:rsidR="00720FF7" w:rsidRPr="00720FF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tc>
        <w:tc>
          <w:tcPr>
            <w:tcW w:w="567"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0.9000</w:t>
            </w:r>
          </w:p>
        </w:tc>
        <w:tc>
          <w:tcPr>
            <w:tcW w:w="851"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0.8474</w:t>
            </w:r>
          </w:p>
        </w:tc>
        <w:tc>
          <w:tcPr>
            <w:tcW w:w="850"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0.5926</w:t>
            </w:r>
          </w:p>
        </w:tc>
        <w:tc>
          <w:tcPr>
            <w:tcW w:w="1276" w:type="dxa"/>
            <w:tcBorders>
              <w:top w:val="nil"/>
              <w:left w:val="nil"/>
              <w:bottom w:val="nil"/>
              <w:right w:val="nil"/>
            </w:tcBorders>
            <w:shd w:val="clear" w:color="auto" w:fill="FFFFFF"/>
          </w:tcPr>
          <w:p w:rsidR="00720FF7" w:rsidRPr="00E56267" w:rsidRDefault="00720FF7" w:rsidP="00720F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0.4662</w:t>
            </w:r>
          </w:p>
        </w:tc>
      </w:tr>
      <w:tr w:rsidR="00720FF7" w:rsidRPr="005C21D9" w:rsidTr="007660FF">
        <w:trPr>
          <w:jc w:val="center"/>
        </w:trPr>
        <w:tc>
          <w:tcPr>
            <w:tcW w:w="870" w:type="dxa"/>
            <w:tcBorders>
              <w:top w:val="nil"/>
              <w:left w:val="nil"/>
              <w:right w:val="nil"/>
            </w:tcBorders>
            <w:shd w:val="clear" w:color="auto" w:fill="FFFFFF"/>
            <w:tcMar>
              <w:top w:w="72" w:type="dxa"/>
              <w:left w:w="120" w:type="dxa"/>
              <w:bottom w:w="72" w:type="dxa"/>
              <w:right w:w="120" w:type="dxa"/>
            </w:tcMar>
            <w:vAlign w:val="center"/>
          </w:tcPr>
          <w:p w:rsidR="00720FF7" w:rsidRPr="005C21D9" w:rsidRDefault="00720FF7" w:rsidP="00720FF7">
            <w:pPr>
              <w:spacing w:after="0" w:line="240" w:lineRule="auto"/>
              <w:jc w:val="center"/>
              <w:rPr>
                <w:rFonts w:ascii="Times New Roman" w:eastAsia="Times New Roman" w:hAnsi="Times New Roman" w:cs="Times New Roman"/>
                <w:color w:val="000000"/>
                <w:sz w:val="18"/>
                <w:szCs w:val="18"/>
              </w:rPr>
            </w:pPr>
            <w:r w:rsidRPr="005C21D9">
              <w:rPr>
                <w:rFonts w:ascii="Times New Roman" w:eastAsia="Times New Roman" w:hAnsi="Times New Roman" w:cs="Times New Roman"/>
                <w:i/>
                <w:iCs/>
                <w:color w:val="000000"/>
                <w:sz w:val="18"/>
                <w:szCs w:val="18"/>
                <w:bdr w:val="none" w:sz="0" w:space="0" w:color="auto" w:frame="1"/>
              </w:rPr>
              <w:t>MK5</w:t>
            </w:r>
          </w:p>
        </w:tc>
        <w:tc>
          <w:tcPr>
            <w:tcW w:w="548" w:type="dxa"/>
            <w:tcBorders>
              <w:top w:val="nil"/>
              <w:left w:val="nil"/>
              <w:right w:val="nil"/>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850" w:type="dxa"/>
            <w:tcBorders>
              <w:top w:val="nil"/>
              <w:left w:val="nil"/>
              <w:bottom w:val="nil"/>
              <w:right w:val="nil"/>
            </w:tcBorders>
            <w:shd w:val="clear" w:color="auto" w:fill="FFFFFF"/>
            <w:tcMar>
              <w:top w:w="72" w:type="dxa"/>
              <w:left w:w="120" w:type="dxa"/>
              <w:bottom w:w="72" w:type="dxa"/>
              <w:right w:w="120" w:type="dxa"/>
            </w:tcMar>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0.7500</w:t>
            </w:r>
          </w:p>
        </w:tc>
        <w:tc>
          <w:tcPr>
            <w:tcW w:w="851"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0.8556</w:t>
            </w:r>
          </w:p>
        </w:tc>
        <w:tc>
          <w:tcPr>
            <w:tcW w:w="850" w:type="dxa"/>
            <w:tcBorders>
              <w:top w:val="nil"/>
              <w:left w:val="nil"/>
              <w:bottom w:val="nil"/>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0.1710</w:t>
            </w:r>
          </w:p>
        </w:tc>
        <w:tc>
          <w:tcPr>
            <w:tcW w:w="1418" w:type="dxa"/>
            <w:tcBorders>
              <w:top w:val="nil"/>
              <w:left w:val="nil"/>
              <w:bottom w:val="nil"/>
              <w:right w:val="single" w:sz="4" w:space="0" w:color="auto"/>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0.8303</w:t>
            </w:r>
          </w:p>
        </w:tc>
        <w:tc>
          <w:tcPr>
            <w:tcW w:w="850" w:type="dxa"/>
            <w:tcBorders>
              <w:top w:val="nil"/>
              <w:left w:val="single" w:sz="4" w:space="0" w:color="auto"/>
              <w:bottom w:val="nil"/>
              <w:right w:val="nil"/>
            </w:tcBorders>
            <w:shd w:val="clear" w:color="auto" w:fill="FFFFFF"/>
            <w:tcMar>
              <w:top w:w="72" w:type="dxa"/>
              <w:left w:w="120" w:type="dxa"/>
              <w:bottom w:w="72" w:type="dxa"/>
              <w:right w:w="120" w:type="dxa"/>
            </w:tcMar>
            <w:vAlign w:val="center"/>
          </w:tcPr>
          <w:p w:rsidR="00720FF7" w:rsidRPr="00720FF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567"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0.9000</w:t>
            </w:r>
          </w:p>
        </w:tc>
        <w:tc>
          <w:tcPr>
            <w:tcW w:w="851"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0.8947</w:t>
            </w:r>
          </w:p>
        </w:tc>
        <w:tc>
          <w:tcPr>
            <w:tcW w:w="850" w:type="dxa"/>
            <w:tcBorders>
              <w:top w:val="nil"/>
              <w:left w:val="nil"/>
              <w:bottom w:val="nil"/>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0.6715</w:t>
            </w:r>
          </w:p>
        </w:tc>
        <w:tc>
          <w:tcPr>
            <w:tcW w:w="1276" w:type="dxa"/>
            <w:tcBorders>
              <w:top w:val="nil"/>
              <w:left w:val="nil"/>
              <w:bottom w:val="nil"/>
              <w:right w:val="nil"/>
            </w:tcBorders>
            <w:shd w:val="clear" w:color="auto" w:fill="FFFFFF"/>
          </w:tcPr>
          <w:p w:rsidR="00720FF7" w:rsidRPr="00E56267" w:rsidRDefault="00720FF7" w:rsidP="00720F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0.5761</w:t>
            </w:r>
          </w:p>
        </w:tc>
      </w:tr>
      <w:tr w:rsidR="00720FF7" w:rsidRPr="005C21D9" w:rsidTr="007660FF">
        <w:trPr>
          <w:jc w:val="center"/>
        </w:trPr>
        <w:tc>
          <w:tcPr>
            <w:tcW w:w="870" w:type="dxa"/>
            <w:tcBorders>
              <w:top w:val="nil"/>
              <w:left w:val="nil"/>
              <w:bottom w:val="single" w:sz="4" w:space="0" w:color="auto"/>
              <w:right w:val="nil"/>
            </w:tcBorders>
            <w:shd w:val="clear" w:color="auto" w:fill="FFFFFF"/>
            <w:tcMar>
              <w:top w:w="72" w:type="dxa"/>
              <w:left w:w="120" w:type="dxa"/>
              <w:bottom w:w="72" w:type="dxa"/>
              <w:right w:w="120" w:type="dxa"/>
            </w:tcMar>
            <w:vAlign w:val="center"/>
          </w:tcPr>
          <w:p w:rsidR="00720FF7" w:rsidRPr="005C21D9" w:rsidRDefault="00720FF7" w:rsidP="00720FF7">
            <w:pPr>
              <w:spacing w:after="0" w:line="240" w:lineRule="auto"/>
              <w:jc w:val="center"/>
              <w:rPr>
                <w:rFonts w:ascii="Times New Roman" w:eastAsia="Times New Roman" w:hAnsi="Times New Roman" w:cs="Times New Roman"/>
                <w:i/>
                <w:iCs/>
                <w:color w:val="000000"/>
                <w:sz w:val="18"/>
                <w:szCs w:val="18"/>
                <w:bdr w:val="none" w:sz="0" w:space="0" w:color="auto" w:frame="1"/>
              </w:rPr>
            </w:pPr>
            <w:r w:rsidRPr="005C21D9">
              <w:rPr>
                <w:rFonts w:ascii="Times New Roman" w:eastAsia="Times New Roman" w:hAnsi="Times New Roman" w:cs="Times New Roman"/>
                <w:i/>
                <w:iCs/>
                <w:color w:val="000000"/>
                <w:sz w:val="18"/>
                <w:szCs w:val="18"/>
                <w:bdr w:val="none" w:sz="0" w:space="0" w:color="auto" w:frame="1"/>
              </w:rPr>
              <w:t>EV37</w:t>
            </w:r>
          </w:p>
        </w:tc>
        <w:tc>
          <w:tcPr>
            <w:tcW w:w="548" w:type="dxa"/>
            <w:tcBorders>
              <w:top w:val="nil"/>
              <w:left w:val="nil"/>
              <w:bottom w:val="single" w:sz="4" w:space="0" w:color="auto"/>
              <w:right w:val="nil"/>
            </w:tcBorders>
            <w:shd w:val="clear" w:color="auto" w:fill="FFFFFF"/>
            <w:vAlign w:val="center"/>
          </w:tcPr>
          <w:p w:rsidR="00720FF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w:t>
            </w:r>
          </w:p>
        </w:tc>
        <w:tc>
          <w:tcPr>
            <w:tcW w:w="850" w:type="dxa"/>
            <w:tcBorders>
              <w:top w:val="nil"/>
              <w:left w:val="nil"/>
              <w:bottom w:val="single" w:sz="4" w:space="0" w:color="auto"/>
              <w:right w:val="nil"/>
            </w:tcBorders>
            <w:shd w:val="clear" w:color="auto" w:fill="FFFFFF"/>
            <w:tcMar>
              <w:top w:w="72" w:type="dxa"/>
              <w:left w:w="120" w:type="dxa"/>
              <w:bottom w:w="72" w:type="dxa"/>
              <w:right w:w="120" w:type="dxa"/>
            </w:tcMar>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0.5000</w:t>
            </w:r>
          </w:p>
        </w:tc>
        <w:tc>
          <w:tcPr>
            <w:tcW w:w="851" w:type="dxa"/>
            <w:tcBorders>
              <w:top w:val="nil"/>
              <w:left w:val="nil"/>
              <w:bottom w:val="single" w:sz="4" w:space="0" w:color="auto"/>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0.5974</w:t>
            </w:r>
          </w:p>
        </w:tc>
        <w:tc>
          <w:tcPr>
            <w:tcW w:w="850" w:type="dxa"/>
            <w:tcBorders>
              <w:top w:val="nil"/>
              <w:left w:val="nil"/>
              <w:bottom w:val="single" w:sz="4" w:space="0" w:color="auto"/>
              <w:right w:val="nil"/>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0.0855</w:t>
            </w:r>
          </w:p>
        </w:tc>
        <w:tc>
          <w:tcPr>
            <w:tcW w:w="1418" w:type="dxa"/>
            <w:tcBorders>
              <w:top w:val="nil"/>
              <w:left w:val="nil"/>
              <w:bottom w:val="single" w:sz="4" w:space="0" w:color="auto"/>
              <w:right w:val="single" w:sz="4" w:space="0" w:color="auto"/>
            </w:tcBorders>
            <w:shd w:val="clear" w:color="auto" w:fill="FFFFFF"/>
            <w:vAlign w:val="center"/>
          </w:tcPr>
          <w:p w:rsidR="00720FF7" w:rsidRPr="00E56267" w:rsidRDefault="00720FF7" w:rsidP="007660FF">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0.9221</w:t>
            </w:r>
          </w:p>
        </w:tc>
        <w:tc>
          <w:tcPr>
            <w:tcW w:w="850" w:type="dxa"/>
            <w:tcBorders>
              <w:top w:val="nil"/>
              <w:left w:val="single" w:sz="4" w:space="0" w:color="auto"/>
              <w:bottom w:val="single" w:sz="4" w:space="0" w:color="auto"/>
              <w:right w:val="nil"/>
            </w:tcBorders>
            <w:shd w:val="clear" w:color="auto" w:fill="FFFFFF"/>
            <w:tcMar>
              <w:top w:w="72" w:type="dxa"/>
              <w:left w:w="120" w:type="dxa"/>
              <w:bottom w:w="72" w:type="dxa"/>
              <w:right w:w="120" w:type="dxa"/>
            </w:tcMar>
            <w:vAlign w:val="center"/>
          </w:tcPr>
          <w:p w:rsidR="00720FF7" w:rsidRPr="00720FF7" w:rsidRDefault="007660FF"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w:t>
            </w:r>
          </w:p>
        </w:tc>
        <w:tc>
          <w:tcPr>
            <w:tcW w:w="567" w:type="dxa"/>
            <w:tcBorders>
              <w:top w:val="nil"/>
              <w:left w:val="nil"/>
              <w:bottom w:val="single" w:sz="4" w:space="0" w:color="auto"/>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0.6000</w:t>
            </w:r>
          </w:p>
        </w:tc>
        <w:tc>
          <w:tcPr>
            <w:tcW w:w="851" w:type="dxa"/>
            <w:tcBorders>
              <w:top w:val="nil"/>
              <w:left w:val="nil"/>
              <w:bottom w:val="single" w:sz="4" w:space="0" w:color="auto"/>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0.8421</w:t>
            </w:r>
          </w:p>
        </w:tc>
        <w:tc>
          <w:tcPr>
            <w:tcW w:w="850" w:type="dxa"/>
            <w:tcBorders>
              <w:top w:val="nil"/>
              <w:left w:val="nil"/>
              <w:bottom w:val="single" w:sz="4" w:space="0" w:color="auto"/>
              <w:right w:val="nil"/>
            </w:tcBorders>
            <w:shd w:val="clear" w:color="auto" w:fill="FFFFFF"/>
            <w:vAlign w:val="center"/>
          </w:tcPr>
          <w:p w:rsidR="00720FF7" w:rsidRPr="00E56267" w:rsidRDefault="00720FF7" w:rsidP="00720F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0.0057</w:t>
            </w:r>
          </w:p>
        </w:tc>
        <w:tc>
          <w:tcPr>
            <w:tcW w:w="1276" w:type="dxa"/>
            <w:tcBorders>
              <w:top w:val="nil"/>
              <w:left w:val="nil"/>
              <w:bottom w:val="single" w:sz="4" w:space="0" w:color="auto"/>
              <w:right w:val="nil"/>
            </w:tcBorders>
            <w:shd w:val="clear" w:color="auto" w:fill="FFFFFF"/>
          </w:tcPr>
          <w:p w:rsidR="00720FF7" w:rsidRPr="00E56267" w:rsidRDefault="00720FF7" w:rsidP="00720FF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0.9967</w:t>
            </w:r>
          </w:p>
        </w:tc>
      </w:tr>
    </w:tbl>
    <w:p w:rsidR="00D3283D" w:rsidRDefault="00D3283D" w:rsidP="0019038C">
      <w:pPr>
        <w:rPr>
          <w:rFonts w:ascii="Times New Roman" w:hAnsi="Times New Roman" w:cs="Times New Roman"/>
        </w:rPr>
        <w:sectPr w:rsidR="00D3283D" w:rsidSect="004A0F75">
          <w:pgSz w:w="12240" w:h="15840"/>
          <w:pgMar w:top="1440" w:right="1800" w:bottom="1440" w:left="1800" w:header="720" w:footer="720" w:gutter="0"/>
          <w:cols w:space="720"/>
          <w:docGrid w:linePitch="360"/>
        </w:sectPr>
      </w:pPr>
    </w:p>
    <w:p w:rsidR="005B1581" w:rsidRPr="000534AA" w:rsidRDefault="005B1581" w:rsidP="005B1581">
      <w:pPr>
        <w:spacing w:after="0" w:line="480" w:lineRule="auto"/>
        <w:rPr>
          <w:rFonts w:ascii="Times New Roman" w:hAnsi="Times New Roman" w:cs="Times New Roman"/>
          <w:sz w:val="24"/>
          <w:szCs w:val="24"/>
        </w:rPr>
      </w:pPr>
      <w:r w:rsidRPr="000534AA">
        <w:rPr>
          <w:rFonts w:ascii="Times New Roman" w:hAnsi="Times New Roman" w:cs="Times New Roman"/>
          <w:b/>
          <w:sz w:val="24"/>
          <w:szCs w:val="24"/>
        </w:rPr>
        <w:lastRenderedPageBreak/>
        <w:t xml:space="preserve">Figure S1: </w:t>
      </w:r>
      <w:r w:rsidRPr="000534AA">
        <w:rPr>
          <w:rFonts w:ascii="Times New Roman" w:hAnsi="Times New Roman" w:cs="Times New Roman"/>
          <w:sz w:val="24"/>
          <w:szCs w:val="24"/>
        </w:rPr>
        <w:t xml:space="preserve">Factorial </w:t>
      </w:r>
      <w:r w:rsidR="002E06B0" w:rsidRPr="000534AA">
        <w:rPr>
          <w:rFonts w:ascii="Times New Roman" w:hAnsi="Times New Roman" w:cs="Times New Roman"/>
          <w:sz w:val="24"/>
          <w:szCs w:val="24"/>
        </w:rPr>
        <w:t>Correspondence</w:t>
      </w:r>
      <w:r w:rsidRPr="000534AA">
        <w:rPr>
          <w:rFonts w:ascii="Times New Roman" w:hAnsi="Times New Roman" w:cs="Times New Roman"/>
          <w:sz w:val="24"/>
          <w:szCs w:val="24"/>
        </w:rPr>
        <w:t xml:space="preserve"> Analysis (FCA) plot of individual microsatellite genotypes of </w:t>
      </w:r>
      <w:r w:rsidRPr="000534AA">
        <w:rPr>
          <w:rFonts w:ascii="Times New Roman" w:hAnsi="Times New Roman" w:cs="Times New Roman"/>
          <w:i/>
          <w:sz w:val="24"/>
          <w:szCs w:val="24"/>
        </w:rPr>
        <w:t xml:space="preserve">S. </w:t>
      </w:r>
      <w:proofErr w:type="spellStart"/>
      <w:r w:rsidRPr="000534AA">
        <w:rPr>
          <w:rFonts w:ascii="Times New Roman" w:hAnsi="Times New Roman" w:cs="Times New Roman"/>
          <w:i/>
          <w:sz w:val="24"/>
          <w:szCs w:val="24"/>
        </w:rPr>
        <w:t>coeruleoalba</w:t>
      </w:r>
      <w:proofErr w:type="spellEnd"/>
      <w:r w:rsidRPr="000534AA">
        <w:rPr>
          <w:rFonts w:ascii="Times New Roman" w:hAnsi="Times New Roman" w:cs="Times New Roman"/>
          <w:i/>
          <w:sz w:val="24"/>
          <w:szCs w:val="24"/>
        </w:rPr>
        <w:t xml:space="preserve"> </w:t>
      </w:r>
      <w:r w:rsidRPr="000534AA">
        <w:rPr>
          <w:rFonts w:ascii="Times New Roman" w:hAnsi="Times New Roman" w:cs="Times New Roman"/>
          <w:sz w:val="24"/>
          <w:szCs w:val="24"/>
        </w:rPr>
        <w:t xml:space="preserve">(yellow squares), </w:t>
      </w:r>
      <w:r w:rsidRPr="000534AA">
        <w:rPr>
          <w:rFonts w:ascii="Times New Roman" w:hAnsi="Times New Roman" w:cs="Times New Roman"/>
          <w:i/>
          <w:sz w:val="24"/>
          <w:szCs w:val="24"/>
        </w:rPr>
        <w:t xml:space="preserve">D. </w:t>
      </w:r>
      <w:proofErr w:type="spellStart"/>
      <w:r w:rsidRPr="000534AA">
        <w:rPr>
          <w:rFonts w:ascii="Times New Roman" w:hAnsi="Times New Roman" w:cs="Times New Roman"/>
          <w:i/>
          <w:sz w:val="24"/>
          <w:szCs w:val="24"/>
        </w:rPr>
        <w:t>delphis</w:t>
      </w:r>
      <w:proofErr w:type="spellEnd"/>
      <w:r w:rsidRPr="000534AA">
        <w:rPr>
          <w:rFonts w:ascii="Times New Roman" w:hAnsi="Times New Roman" w:cs="Times New Roman"/>
          <w:sz w:val="24"/>
          <w:szCs w:val="24"/>
        </w:rPr>
        <w:t xml:space="preserve"> (blue squares), morphologically intermediate morphs (white squares), and individuals of both species that occupy the in between space, overlapping with that occupied by individuals of intermediate morphology (grey squares), </w:t>
      </w:r>
      <w:r w:rsidRPr="000534AA">
        <w:rPr>
          <w:rFonts w:ascii="Times New Roman" w:hAnsi="Times New Roman" w:cs="Times New Roman"/>
          <w:i/>
          <w:sz w:val="24"/>
          <w:szCs w:val="24"/>
        </w:rPr>
        <w:t xml:space="preserve">i.e. </w:t>
      </w:r>
      <w:r w:rsidRPr="000534AA">
        <w:rPr>
          <w:rFonts w:ascii="Times New Roman" w:hAnsi="Times New Roman" w:cs="Times New Roman"/>
          <w:sz w:val="24"/>
          <w:szCs w:val="24"/>
        </w:rPr>
        <w:t>genetically intermediates, also characterized as hybrids according to the hybridization analyses conducted in this study. The two species appear highly differentiated occupying distinct space in the plot.</w:t>
      </w:r>
    </w:p>
    <w:p w:rsidR="005B1581" w:rsidRDefault="005B1581" w:rsidP="005B1581">
      <w:pPr>
        <w:rPr>
          <w:rFonts w:ascii="Times New Roman" w:hAnsi="Times New Roman" w:cs="Times New Roman"/>
        </w:rPr>
      </w:pPr>
    </w:p>
    <w:p w:rsidR="005B1581" w:rsidRPr="009914F1" w:rsidRDefault="005B1581" w:rsidP="005B1581">
      <w:pPr>
        <w:rPr>
          <w:rFonts w:ascii="Times New Roman" w:hAnsi="Times New Roman" w:cs="Times New Roman"/>
        </w:rPr>
      </w:pPr>
      <w:r>
        <w:rPr>
          <w:noProof/>
          <w:lang w:val="en-IN" w:eastAsia="en-IN"/>
        </w:rPr>
        <w:drawing>
          <wp:inline distT="0" distB="0" distL="0" distR="0">
            <wp:extent cx="5486400" cy="2920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486400" cy="2920365"/>
                    </a:xfrm>
                    <a:prstGeom prst="rect">
                      <a:avLst/>
                    </a:prstGeom>
                  </pic:spPr>
                </pic:pic>
              </a:graphicData>
            </a:graphic>
          </wp:inline>
        </w:drawing>
      </w:r>
    </w:p>
    <w:p w:rsidR="005B1581" w:rsidRDefault="005B1581" w:rsidP="005B1581">
      <w:pPr>
        <w:rPr>
          <w:rFonts w:ascii="Times New Roman" w:hAnsi="Times New Roman" w:cs="Times New Roman"/>
        </w:rPr>
      </w:pPr>
      <w:r>
        <w:rPr>
          <w:rFonts w:ascii="Times New Roman" w:hAnsi="Times New Roman" w:cs="Times New Roman"/>
        </w:rPr>
        <w:br w:type="page"/>
      </w:r>
    </w:p>
    <w:p w:rsidR="005B1581" w:rsidRPr="000534AA" w:rsidRDefault="005B1581" w:rsidP="005B1581">
      <w:pPr>
        <w:spacing w:after="0" w:line="480" w:lineRule="auto"/>
        <w:rPr>
          <w:rFonts w:ascii="Times New Roman" w:hAnsi="Times New Roman" w:cs="Times New Roman"/>
          <w:sz w:val="24"/>
          <w:szCs w:val="24"/>
        </w:rPr>
      </w:pPr>
      <w:r w:rsidRPr="000534AA">
        <w:rPr>
          <w:rFonts w:ascii="Times New Roman" w:hAnsi="Times New Roman" w:cs="Times New Roman"/>
          <w:b/>
          <w:sz w:val="24"/>
          <w:szCs w:val="24"/>
        </w:rPr>
        <w:lastRenderedPageBreak/>
        <w:t xml:space="preserve">Figure S2: </w:t>
      </w:r>
      <w:r w:rsidRPr="000534AA">
        <w:rPr>
          <w:rFonts w:ascii="Times New Roman" w:hAnsi="Times New Roman" w:cs="Times New Roman"/>
          <w:sz w:val="24"/>
          <w:szCs w:val="24"/>
        </w:rPr>
        <w:t xml:space="preserve">Principal Component Analysis (PCA) of first and second axis of individual microsatellite genotypes of </w:t>
      </w:r>
      <w:r w:rsidRPr="000534AA">
        <w:rPr>
          <w:rFonts w:ascii="Times New Roman" w:hAnsi="Times New Roman" w:cs="Times New Roman"/>
          <w:i/>
          <w:sz w:val="24"/>
          <w:szCs w:val="24"/>
        </w:rPr>
        <w:t xml:space="preserve">S. </w:t>
      </w:r>
      <w:proofErr w:type="spellStart"/>
      <w:r w:rsidRPr="000534AA">
        <w:rPr>
          <w:rFonts w:ascii="Times New Roman" w:hAnsi="Times New Roman" w:cs="Times New Roman"/>
          <w:i/>
          <w:sz w:val="24"/>
          <w:szCs w:val="24"/>
        </w:rPr>
        <w:t>coeruleoalba</w:t>
      </w:r>
      <w:proofErr w:type="spellEnd"/>
      <w:r w:rsidRPr="000534AA">
        <w:rPr>
          <w:rFonts w:ascii="Times New Roman" w:hAnsi="Times New Roman" w:cs="Times New Roman"/>
          <w:i/>
          <w:sz w:val="24"/>
          <w:szCs w:val="24"/>
        </w:rPr>
        <w:t xml:space="preserve"> </w:t>
      </w:r>
      <w:r w:rsidRPr="000534AA">
        <w:rPr>
          <w:rFonts w:ascii="Times New Roman" w:hAnsi="Times New Roman" w:cs="Times New Roman"/>
          <w:sz w:val="24"/>
          <w:szCs w:val="24"/>
        </w:rPr>
        <w:t>(</w:t>
      </w:r>
      <w:proofErr w:type="spellStart"/>
      <w:r w:rsidRPr="000534AA">
        <w:rPr>
          <w:rFonts w:ascii="Times New Roman" w:hAnsi="Times New Roman" w:cs="Times New Roman"/>
          <w:sz w:val="24"/>
          <w:szCs w:val="24"/>
        </w:rPr>
        <w:t>Stenella</w:t>
      </w:r>
      <w:proofErr w:type="spellEnd"/>
      <w:r w:rsidRPr="000534AA">
        <w:rPr>
          <w:rFonts w:ascii="Times New Roman" w:hAnsi="Times New Roman" w:cs="Times New Roman"/>
          <w:sz w:val="24"/>
          <w:szCs w:val="24"/>
        </w:rPr>
        <w:t xml:space="preserve">, dark green </w:t>
      </w:r>
      <w:r w:rsidR="00D742CD">
        <w:rPr>
          <w:rFonts w:ascii="Times New Roman" w:hAnsi="Times New Roman" w:cs="Times New Roman"/>
          <w:sz w:val="24"/>
          <w:szCs w:val="24"/>
        </w:rPr>
        <w:t>squares</w:t>
      </w:r>
      <w:r w:rsidRPr="000534AA">
        <w:rPr>
          <w:rFonts w:ascii="Times New Roman" w:hAnsi="Times New Roman" w:cs="Times New Roman"/>
          <w:sz w:val="24"/>
          <w:szCs w:val="24"/>
        </w:rPr>
        <w:t xml:space="preserve">), </w:t>
      </w:r>
      <w:r w:rsidRPr="000534AA">
        <w:rPr>
          <w:rFonts w:ascii="Times New Roman" w:hAnsi="Times New Roman" w:cs="Times New Roman"/>
          <w:i/>
          <w:sz w:val="24"/>
          <w:szCs w:val="24"/>
        </w:rPr>
        <w:t xml:space="preserve">D. </w:t>
      </w:r>
      <w:proofErr w:type="spellStart"/>
      <w:r w:rsidRPr="000534AA">
        <w:rPr>
          <w:rFonts w:ascii="Times New Roman" w:hAnsi="Times New Roman" w:cs="Times New Roman"/>
          <w:i/>
          <w:sz w:val="24"/>
          <w:szCs w:val="24"/>
        </w:rPr>
        <w:t>delphis</w:t>
      </w:r>
      <w:proofErr w:type="spellEnd"/>
      <w:r w:rsidRPr="000534AA">
        <w:rPr>
          <w:rFonts w:ascii="Times New Roman" w:hAnsi="Times New Roman" w:cs="Times New Roman"/>
          <w:sz w:val="24"/>
          <w:szCs w:val="24"/>
        </w:rPr>
        <w:t xml:space="preserve"> (Delphinus, dark blue </w:t>
      </w:r>
      <w:r w:rsidR="00D742CD">
        <w:rPr>
          <w:rFonts w:ascii="Times New Roman" w:hAnsi="Times New Roman" w:cs="Times New Roman"/>
          <w:sz w:val="24"/>
          <w:szCs w:val="24"/>
        </w:rPr>
        <w:t>squares</w:t>
      </w:r>
      <w:r w:rsidRPr="000534AA">
        <w:rPr>
          <w:rFonts w:ascii="Times New Roman" w:hAnsi="Times New Roman" w:cs="Times New Roman"/>
          <w:sz w:val="24"/>
          <w:szCs w:val="24"/>
        </w:rPr>
        <w:t xml:space="preserve">), morphologically intermediate morphs (MI, turquoise </w:t>
      </w:r>
      <w:r w:rsidR="00D742CD">
        <w:rPr>
          <w:rFonts w:ascii="Times New Roman" w:hAnsi="Times New Roman" w:cs="Times New Roman"/>
          <w:sz w:val="24"/>
          <w:szCs w:val="24"/>
        </w:rPr>
        <w:t>squares</w:t>
      </w:r>
      <w:r w:rsidRPr="000534AA">
        <w:rPr>
          <w:rFonts w:ascii="Times New Roman" w:hAnsi="Times New Roman" w:cs="Times New Roman"/>
          <w:sz w:val="24"/>
          <w:szCs w:val="24"/>
        </w:rPr>
        <w:t xml:space="preserve">), and individuals of both species that occupy the in between space, overlapping with that occupied by individuals of intermediate morphology described as genetically intermediates (U, pink </w:t>
      </w:r>
      <w:r w:rsidR="00D742CD">
        <w:rPr>
          <w:rFonts w:ascii="Times New Roman" w:hAnsi="Times New Roman" w:cs="Times New Roman"/>
          <w:sz w:val="24"/>
          <w:szCs w:val="24"/>
        </w:rPr>
        <w:t>squares</w:t>
      </w:r>
      <w:r w:rsidRPr="000534AA">
        <w:rPr>
          <w:rFonts w:ascii="Times New Roman" w:hAnsi="Times New Roman" w:cs="Times New Roman"/>
          <w:sz w:val="24"/>
          <w:szCs w:val="24"/>
        </w:rPr>
        <w:t>), also characterized as hybrids according to the hybridization analyses conducted in this study. Inset represents the eigenvalues of the 10 first axes with the first three being highlighted.</w:t>
      </w:r>
    </w:p>
    <w:p w:rsidR="005B1581" w:rsidRDefault="005B1581" w:rsidP="005B1581">
      <w:pPr>
        <w:rPr>
          <w:rFonts w:ascii="Times New Roman" w:hAnsi="Times New Roman" w:cs="Times New Roman"/>
        </w:rPr>
      </w:pPr>
    </w:p>
    <w:p w:rsidR="005B1581" w:rsidRDefault="005B1581" w:rsidP="005B1581">
      <w:pPr>
        <w:rPr>
          <w:rFonts w:ascii="Times New Roman" w:hAnsi="Times New Roman" w:cs="Times New Roman"/>
        </w:rPr>
      </w:pPr>
      <w:r>
        <w:rPr>
          <w:rFonts w:ascii="Times New Roman" w:hAnsi="Times New Roman" w:cs="Times New Roman"/>
          <w:noProof/>
          <w:lang w:val="en-IN" w:eastAsia="en-IN"/>
        </w:rPr>
        <w:drawing>
          <wp:inline distT="0" distB="0" distL="0" distR="0">
            <wp:extent cx="5486400" cy="41357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CAPlot_Final.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86400" cy="4135755"/>
                    </a:xfrm>
                    <a:prstGeom prst="rect">
                      <a:avLst/>
                    </a:prstGeom>
                  </pic:spPr>
                </pic:pic>
              </a:graphicData>
            </a:graphic>
          </wp:inline>
        </w:drawing>
      </w:r>
    </w:p>
    <w:p w:rsidR="005B1581" w:rsidRDefault="005B1581" w:rsidP="005B1581">
      <w:pPr>
        <w:rPr>
          <w:rFonts w:ascii="Times New Roman" w:hAnsi="Times New Roman" w:cs="Times New Roman"/>
        </w:rPr>
      </w:pPr>
    </w:p>
    <w:p w:rsidR="005B1581" w:rsidRDefault="005B1581" w:rsidP="005B1581">
      <w:pPr>
        <w:rPr>
          <w:rFonts w:ascii="Times New Roman" w:hAnsi="Times New Roman" w:cs="Times New Roman"/>
          <w:b/>
        </w:rPr>
      </w:pPr>
      <w:r>
        <w:rPr>
          <w:rFonts w:ascii="Times New Roman" w:hAnsi="Times New Roman" w:cs="Times New Roman"/>
          <w:b/>
        </w:rPr>
        <w:br w:type="page"/>
      </w:r>
    </w:p>
    <w:p w:rsidR="005B1581" w:rsidRPr="00433AD9" w:rsidRDefault="005B1581" w:rsidP="005B1581">
      <w:pPr>
        <w:spacing w:after="0" w:line="480" w:lineRule="auto"/>
        <w:rPr>
          <w:rFonts w:ascii="Times New Roman" w:hAnsi="Times New Roman" w:cs="Times New Roman"/>
          <w:sz w:val="24"/>
          <w:szCs w:val="24"/>
        </w:rPr>
      </w:pPr>
      <w:r w:rsidRPr="00433AD9">
        <w:rPr>
          <w:rFonts w:ascii="Times New Roman" w:hAnsi="Times New Roman" w:cs="Times New Roman"/>
          <w:b/>
          <w:sz w:val="24"/>
          <w:szCs w:val="24"/>
        </w:rPr>
        <w:lastRenderedPageBreak/>
        <w:t xml:space="preserve">Figure S3: </w:t>
      </w:r>
      <w:r w:rsidRPr="00433AD9">
        <w:rPr>
          <w:rFonts w:ascii="Times New Roman" w:hAnsi="Times New Roman" w:cs="Times New Roman"/>
          <w:sz w:val="24"/>
          <w:szCs w:val="24"/>
        </w:rPr>
        <w:t>Inference of population structure with the use of two different methods</w:t>
      </w:r>
      <w:r w:rsidR="00056323" w:rsidRPr="00433AD9">
        <w:rPr>
          <w:rFonts w:ascii="Times New Roman" w:hAnsi="Times New Roman" w:cs="Times New Roman"/>
          <w:sz w:val="24"/>
          <w:szCs w:val="24"/>
        </w:rPr>
        <w:t>.</w:t>
      </w:r>
      <w:r w:rsidRPr="00433AD9">
        <w:rPr>
          <w:rFonts w:ascii="Times New Roman" w:hAnsi="Times New Roman" w:cs="Times New Roman"/>
          <w:sz w:val="24"/>
          <w:szCs w:val="24"/>
        </w:rPr>
        <w:t xml:space="preserve"> </w:t>
      </w:r>
      <w:r w:rsidRPr="00433AD9">
        <w:rPr>
          <w:rFonts w:ascii="Times New Roman" w:hAnsi="Times New Roman" w:cs="Times New Roman"/>
          <w:b/>
          <w:sz w:val="24"/>
          <w:szCs w:val="24"/>
        </w:rPr>
        <w:t>A</w:t>
      </w:r>
      <w:r w:rsidR="00056323" w:rsidRPr="00433AD9">
        <w:rPr>
          <w:rFonts w:ascii="Times New Roman" w:hAnsi="Times New Roman" w:cs="Times New Roman"/>
          <w:b/>
          <w:sz w:val="24"/>
          <w:szCs w:val="24"/>
        </w:rPr>
        <w:t>)</w:t>
      </w:r>
      <w:r w:rsidRPr="00433AD9">
        <w:rPr>
          <w:rFonts w:ascii="Times New Roman" w:hAnsi="Times New Roman" w:cs="Times New Roman"/>
          <w:sz w:val="24"/>
          <w:szCs w:val="24"/>
        </w:rPr>
        <w:t xml:space="preserve"> </w:t>
      </w:r>
      <w:proofErr w:type="spellStart"/>
      <w:r w:rsidRPr="00433AD9">
        <w:rPr>
          <w:rFonts w:ascii="Times New Roman" w:hAnsi="Times New Roman" w:cs="Times New Roman"/>
          <w:sz w:val="24"/>
          <w:szCs w:val="24"/>
        </w:rPr>
        <w:t>Barplot</w:t>
      </w:r>
      <w:proofErr w:type="spellEnd"/>
      <w:r w:rsidRPr="00433AD9">
        <w:rPr>
          <w:rFonts w:ascii="Times New Roman" w:hAnsi="Times New Roman" w:cs="Times New Roman"/>
          <w:sz w:val="24"/>
          <w:szCs w:val="24"/>
        </w:rPr>
        <w:t xml:space="preserve"> of STRUCTURE individual’s membership coefficients (Q) in each</w:t>
      </w:r>
      <w:r w:rsidR="00056323" w:rsidRPr="00433AD9">
        <w:rPr>
          <w:rFonts w:ascii="Times New Roman" w:hAnsi="Times New Roman" w:cs="Times New Roman"/>
          <w:sz w:val="24"/>
          <w:szCs w:val="24"/>
        </w:rPr>
        <w:t xml:space="preserve"> of the inferred clusters (K=3). MI indicates Morphological Intermediates. </w:t>
      </w:r>
      <w:r w:rsidR="00056323" w:rsidRPr="00433AD9">
        <w:rPr>
          <w:rFonts w:ascii="Times New Roman" w:hAnsi="Times New Roman" w:cs="Times New Roman"/>
          <w:b/>
          <w:sz w:val="24"/>
          <w:szCs w:val="24"/>
        </w:rPr>
        <w:t>B)</w:t>
      </w:r>
      <w:r w:rsidRPr="00433AD9">
        <w:rPr>
          <w:rFonts w:ascii="Times New Roman" w:hAnsi="Times New Roman" w:cs="Times New Roman"/>
          <w:b/>
          <w:sz w:val="24"/>
          <w:szCs w:val="24"/>
        </w:rPr>
        <w:t xml:space="preserve"> </w:t>
      </w:r>
      <w:r w:rsidRPr="00433AD9">
        <w:rPr>
          <w:rFonts w:ascii="Times New Roman" w:hAnsi="Times New Roman" w:cs="Times New Roman"/>
          <w:sz w:val="24"/>
          <w:szCs w:val="24"/>
        </w:rPr>
        <w:t>Discriminant Analysis of Principal Components (DAPC): on the left is the plot of Bayesian Inference Criterion (BIC) values versus the number of clusters (K) where K=2 is the optimal number of populations and on the right the inferred ancestry with K=2.</w:t>
      </w:r>
    </w:p>
    <w:p w:rsidR="00F55C2B" w:rsidRDefault="005B1581" w:rsidP="005B1581">
      <w:pPr>
        <w:rPr>
          <w:rFonts w:ascii="Times New Roman" w:hAnsi="Times New Roman" w:cs="Times New Roman"/>
        </w:rPr>
      </w:pPr>
      <w:r>
        <w:rPr>
          <w:rFonts w:ascii="Times New Roman" w:hAnsi="Times New Roman" w:cs="Times New Roman"/>
          <w:noProof/>
          <w:lang w:val="en-IN" w:eastAsia="en-IN"/>
        </w:rPr>
        <w:drawing>
          <wp:inline distT="0" distB="0" distL="0" distR="0">
            <wp:extent cx="5792537" cy="420358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2005" cy="4210460"/>
                    </a:xfrm>
                    <a:prstGeom prst="rect">
                      <a:avLst/>
                    </a:prstGeom>
                    <a:noFill/>
                  </pic:spPr>
                </pic:pic>
              </a:graphicData>
            </a:graphic>
          </wp:inline>
        </w:drawing>
      </w:r>
    </w:p>
    <w:p w:rsidR="00F55C2B" w:rsidRDefault="00F55C2B">
      <w:pPr>
        <w:rPr>
          <w:rFonts w:ascii="Times New Roman" w:hAnsi="Times New Roman" w:cs="Times New Roman"/>
        </w:rPr>
      </w:pPr>
      <w:r>
        <w:rPr>
          <w:rFonts w:ascii="Times New Roman" w:hAnsi="Times New Roman" w:cs="Times New Roman"/>
        </w:rPr>
        <w:br w:type="page"/>
      </w:r>
    </w:p>
    <w:p w:rsidR="00F55C2B" w:rsidRPr="00433AD9" w:rsidRDefault="00D46647" w:rsidP="00D46647">
      <w:pPr>
        <w:spacing w:line="480" w:lineRule="auto"/>
        <w:rPr>
          <w:rFonts w:ascii="Times New Roman" w:hAnsi="Times New Roman" w:cs="Times New Roman"/>
          <w:sz w:val="24"/>
          <w:szCs w:val="24"/>
        </w:rPr>
      </w:pPr>
      <w:r w:rsidRPr="00433AD9">
        <w:rPr>
          <w:rFonts w:ascii="Times New Roman" w:hAnsi="Times New Roman" w:cs="Times New Roman"/>
          <w:noProof/>
          <w:sz w:val="24"/>
          <w:szCs w:val="24"/>
          <w:lang w:val="en-IN" w:eastAsia="en-IN"/>
        </w:rPr>
        <w:lastRenderedPageBreak/>
        <w:drawing>
          <wp:anchor distT="0" distB="0" distL="114300" distR="114300" simplePos="0" relativeHeight="251658240" behindDoc="0" locked="0" layoutInCell="1" allowOverlap="1">
            <wp:simplePos x="0" y="0"/>
            <wp:positionH relativeFrom="column">
              <wp:posOffset>-434340</wp:posOffset>
            </wp:positionH>
            <wp:positionV relativeFrom="page">
              <wp:posOffset>3392170</wp:posOffset>
            </wp:positionV>
            <wp:extent cx="6482715" cy="194246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2715" cy="1942465"/>
                    </a:xfrm>
                    <a:prstGeom prst="rect">
                      <a:avLst/>
                    </a:prstGeom>
                    <a:noFill/>
                  </pic:spPr>
                </pic:pic>
              </a:graphicData>
            </a:graphic>
          </wp:anchor>
        </w:drawing>
      </w:r>
      <w:r w:rsidR="00F55C2B" w:rsidRPr="00433AD9">
        <w:rPr>
          <w:rFonts w:ascii="Times New Roman" w:hAnsi="Times New Roman" w:cs="Times New Roman"/>
          <w:b/>
          <w:sz w:val="24"/>
          <w:szCs w:val="24"/>
        </w:rPr>
        <w:t>Figure S4:</w:t>
      </w:r>
      <w:r w:rsidR="00F55C2B" w:rsidRPr="00433AD9">
        <w:rPr>
          <w:rFonts w:ascii="Times New Roman" w:hAnsi="Times New Roman" w:cs="Times New Roman"/>
          <w:sz w:val="24"/>
          <w:szCs w:val="24"/>
        </w:rPr>
        <w:t xml:space="preserve"> </w:t>
      </w:r>
      <w:r w:rsidR="00E31C52" w:rsidRPr="00433AD9">
        <w:rPr>
          <w:rFonts w:ascii="Times New Roman" w:hAnsi="Times New Roman" w:cs="Times New Roman"/>
          <w:sz w:val="24"/>
          <w:szCs w:val="24"/>
        </w:rPr>
        <w:t xml:space="preserve">Bayesian assignment of </w:t>
      </w:r>
      <w:proofErr w:type="spellStart"/>
      <w:r w:rsidR="00E31C52" w:rsidRPr="00433AD9">
        <w:rPr>
          <w:rFonts w:ascii="Times New Roman" w:hAnsi="Times New Roman" w:cs="Times New Roman"/>
          <w:sz w:val="24"/>
          <w:szCs w:val="24"/>
        </w:rPr>
        <w:t>multilocus</w:t>
      </w:r>
      <w:proofErr w:type="spellEnd"/>
      <w:r w:rsidR="00E31C52" w:rsidRPr="00433AD9">
        <w:rPr>
          <w:rFonts w:ascii="Times New Roman" w:hAnsi="Times New Roman" w:cs="Times New Roman"/>
          <w:sz w:val="24"/>
          <w:szCs w:val="24"/>
        </w:rPr>
        <w:t xml:space="preserve"> genotypes of real dolphin samples analysed in the present study using the software </w:t>
      </w:r>
      <w:proofErr w:type="spellStart"/>
      <w:r w:rsidR="00E31C52" w:rsidRPr="00433AD9">
        <w:rPr>
          <w:rFonts w:ascii="Times New Roman" w:hAnsi="Times New Roman" w:cs="Times New Roman"/>
          <w:sz w:val="24"/>
          <w:szCs w:val="24"/>
        </w:rPr>
        <w:t>NewHybrids</w:t>
      </w:r>
      <w:proofErr w:type="spellEnd"/>
      <w:r w:rsidR="00E31C52" w:rsidRPr="00433AD9">
        <w:rPr>
          <w:rFonts w:ascii="Times New Roman" w:hAnsi="Times New Roman" w:cs="Times New Roman"/>
          <w:sz w:val="24"/>
          <w:szCs w:val="24"/>
        </w:rPr>
        <w:t xml:space="preserve"> (</w:t>
      </w:r>
      <w:r w:rsidR="00E31C52" w:rsidRPr="00433AD9">
        <w:rPr>
          <w:rFonts w:ascii="Times New Roman" w:hAnsi="Times New Roman" w:cs="Times New Roman"/>
          <w:i/>
          <w:sz w:val="24"/>
          <w:szCs w:val="24"/>
        </w:rPr>
        <w:t xml:space="preserve">i.e., </w:t>
      </w:r>
      <w:proofErr w:type="spellStart"/>
      <w:r w:rsidR="00E31C52" w:rsidRPr="00433AD9">
        <w:rPr>
          <w:rFonts w:ascii="Times New Roman" w:hAnsi="Times New Roman" w:cs="Times New Roman"/>
          <w:sz w:val="24"/>
          <w:szCs w:val="24"/>
        </w:rPr>
        <w:t>NewHyrids</w:t>
      </w:r>
      <w:proofErr w:type="spellEnd"/>
      <w:r w:rsidR="00E31C52" w:rsidRPr="00433AD9">
        <w:rPr>
          <w:rFonts w:ascii="Times New Roman" w:hAnsi="Times New Roman" w:cs="Times New Roman"/>
          <w:sz w:val="24"/>
          <w:szCs w:val="24"/>
        </w:rPr>
        <w:t xml:space="preserve"> 1</w:t>
      </w:r>
      <w:r w:rsidR="00E31C52" w:rsidRPr="00433AD9">
        <w:rPr>
          <w:rFonts w:ascii="Times New Roman" w:hAnsi="Times New Roman" w:cs="Times New Roman"/>
          <w:sz w:val="24"/>
          <w:szCs w:val="24"/>
          <w:vertAlign w:val="superscript"/>
        </w:rPr>
        <w:t>st</w:t>
      </w:r>
      <w:r w:rsidR="00E31C52" w:rsidRPr="00433AD9">
        <w:rPr>
          <w:rFonts w:ascii="Times New Roman" w:hAnsi="Times New Roman" w:cs="Times New Roman"/>
          <w:sz w:val="24"/>
          <w:szCs w:val="24"/>
        </w:rPr>
        <w:t xml:space="preserve"> Run). Each line represents an individual’s posterior probability of assignment (Q) to each of the six </w:t>
      </w:r>
      <w:r w:rsidR="00967893" w:rsidRPr="00433AD9">
        <w:rPr>
          <w:rFonts w:ascii="Times New Roman" w:hAnsi="Times New Roman" w:cs="Times New Roman"/>
          <w:sz w:val="24"/>
          <w:szCs w:val="24"/>
        </w:rPr>
        <w:t xml:space="preserve">categories: </w:t>
      </w:r>
      <w:r w:rsidR="00967893" w:rsidRPr="00433AD9">
        <w:rPr>
          <w:rFonts w:ascii="Times New Roman" w:hAnsi="Times New Roman"/>
          <w:sz w:val="24"/>
          <w:szCs w:val="24"/>
        </w:rPr>
        <w:t>two pure parental populations corresponding to the two species that hybridize (P1, P2), their F1 hybrids as well as the F2 hybrids and backcrosses of F1 hybrids with either parental population (BP1, BP2 respectively).</w:t>
      </w:r>
      <w:r w:rsidR="00056323" w:rsidRPr="00433AD9">
        <w:rPr>
          <w:rFonts w:ascii="Times New Roman" w:hAnsi="Times New Roman"/>
          <w:sz w:val="24"/>
          <w:szCs w:val="24"/>
        </w:rPr>
        <w:t xml:space="preserve"> </w:t>
      </w:r>
      <w:r w:rsidR="00056323" w:rsidRPr="00433AD9">
        <w:rPr>
          <w:rFonts w:ascii="Times New Roman" w:hAnsi="Times New Roman" w:cs="Times New Roman"/>
          <w:sz w:val="24"/>
          <w:szCs w:val="24"/>
        </w:rPr>
        <w:t>MI indicates Morphological Intermediates.</w:t>
      </w:r>
    </w:p>
    <w:p w:rsidR="003F6255" w:rsidRDefault="003F6255">
      <w:pPr>
        <w:rPr>
          <w:rFonts w:ascii="Times New Roman" w:hAnsi="Times New Roman" w:cs="Times New Roman"/>
        </w:rPr>
      </w:pPr>
      <w:r>
        <w:rPr>
          <w:rFonts w:ascii="Times New Roman" w:hAnsi="Times New Roman" w:cs="Times New Roman"/>
        </w:rPr>
        <w:br w:type="page"/>
      </w:r>
    </w:p>
    <w:p w:rsidR="0057083F" w:rsidRPr="003F6255" w:rsidRDefault="003F6255" w:rsidP="005B1581">
      <w:pPr>
        <w:rPr>
          <w:rFonts w:ascii="Times New Roman" w:hAnsi="Times New Roman" w:cs="Times New Roman"/>
          <w:b/>
        </w:rPr>
      </w:pPr>
      <w:r w:rsidRPr="003F6255">
        <w:rPr>
          <w:rFonts w:ascii="Times New Roman" w:hAnsi="Times New Roman" w:cs="Times New Roman"/>
          <w:b/>
        </w:rPr>
        <w:lastRenderedPageBreak/>
        <w:t>References</w:t>
      </w:r>
    </w:p>
    <w:p w:rsidR="0081108D" w:rsidRPr="0081108D" w:rsidRDefault="00725E30" w:rsidP="0081108D">
      <w:pPr>
        <w:pStyle w:val="EndNoteBibliography"/>
        <w:spacing w:after="0"/>
      </w:pPr>
      <w:r>
        <w:rPr>
          <w:rFonts w:ascii="Times New Roman" w:hAnsi="Times New Roman" w:cs="Times New Roman"/>
        </w:rPr>
        <w:fldChar w:fldCharType="begin"/>
      </w:r>
      <w:r w:rsidR="0057083F">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81108D" w:rsidRPr="0081108D">
        <w:t xml:space="preserve">Amaral, A.R., Beheregaray, L.B., Bilgmann, K., Boutov, D., Freitas, L., Robertson, K.M., Sequeira, M., Stockin, K.A., Coelho, M.M., Moller, L.M., 2012a. Seascape Genetics of a Globally Distributed, Highly Mobile Marine Mammal: The Short-Beaked Common Dolphin (Genus </w:t>
      </w:r>
      <w:r w:rsidR="0081108D" w:rsidRPr="0081108D">
        <w:rPr>
          <w:i/>
        </w:rPr>
        <w:t>Delphinus</w:t>
      </w:r>
      <w:r w:rsidR="0081108D" w:rsidRPr="0081108D">
        <w:t>). PLoS One 7 (2).</w:t>
      </w:r>
      <w:bookmarkEnd w:id="1"/>
    </w:p>
    <w:p w:rsidR="0081108D" w:rsidRPr="0081108D" w:rsidRDefault="0081108D" w:rsidP="0081108D">
      <w:pPr>
        <w:pStyle w:val="EndNoteBibliography"/>
        <w:spacing w:after="0"/>
      </w:pPr>
      <w:bookmarkStart w:id="2" w:name="_ENREF_2"/>
      <w:r w:rsidRPr="0081108D">
        <w:t xml:space="preserve">Amaral, A.R., Beheregaray, L.B., Bilgmann, K., Freitas, L., Robertson, K.M., Sequeira, M., Stockin, K.A., Coelho, M.M., Moller, L.M., 2012b. Influences of past climatic changes on historical population structure and demography of a cosmopolitan marine predator, the common dolphin (genus </w:t>
      </w:r>
      <w:r w:rsidRPr="0081108D">
        <w:rPr>
          <w:i/>
        </w:rPr>
        <w:t>Delphinus</w:t>
      </w:r>
      <w:r w:rsidRPr="0081108D">
        <w:t>). Mol. Ecol. 21 (19), 4854-4871.</w:t>
      </w:r>
      <w:bookmarkEnd w:id="2"/>
    </w:p>
    <w:p w:rsidR="0081108D" w:rsidRPr="0081108D" w:rsidRDefault="0081108D" w:rsidP="0081108D">
      <w:pPr>
        <w:pStyle w:val="EndNoteBibliography"/>
        <w:spacing w:after="0"/>
      </w:pPr>
      <w:bookmarkStart w:id="3" w:name="_ENREF_3"/>
      <w:r w:rsidRPr="0081108D">
        <w:t>Amaral, A.R., Sequeira, M., Martínez-Cedeira, J., Coelho, M.M., 2007. New insights on population genetic structure of Delphinus delphis from the northeast Atlantic and phylogenetic relationships within the genus inferred from two mitochondrial markers. Mar. Biol. 151 (5), 1967-1976.</w:t>
      </w:r>
      <w:bookmarkEnd w:id="3"/>
    </w:p>
    <w:p w:rsidR="0081108D" w:rsidRPr="0081108D" w:rsidRDefault="0081108D" w:rsidP="0081108D">
      <w:pPr>
        <w:pStyle w:val="EndNoteBibliography"/>
        <w:spacing w:after="0"/>
      </w:pPr>
      <w:bookmarkStart w:id="4" w:name="_ENREF_4"/>
      <w:r w:rsidRPr="0081108D">
        <w:t>Coughlan, J., Mirimin, L., Dillane, E., Rogan, E., Cross, T.F., 2006. Isolation and characterization of novel microsatellite loci for the short-beaked common dolphin (</w:t>
      </w:r>
      <w:r w:rsidRPr="0081108D">
        <w:rPr>
          <w:i/>
        </w:rPr>
        <w:t>Delphinus delphis</w:t>
      </w:r>
      <w:r w:rsidRPr="0081108D">
        <w:t>) and cross-amplification in other cetacean species. Mol. Ecol. Notes 6 (2), 490-492.</w:t>
      </w:r>
      <w:bookmarkEnd w:id="4"/>
    </w:p>
    <w:p w:rsidR="0081108D" w:rsidRPr="0081108D" w:rsidRDefault="0081108D" w:rsidP="0081108D">
      <w:pPr>
        <w:pStyle w:val="EndNoteBibliography"/>
        <w:spacing w:after="0"/>
      </w:pPr>
      <w:bookmarkStart w:id="5" w:name="_ENREF_5"/>
      <w:r w:rsidRPr="0081108D">
        <w:t>Cunha, H.A., de Castro, R.L., Secchi, E.R., Crespo, E.A., Lailson-Brito, J., Azevedo, A.F., Lazoski, C., Sole-Cava, A.M., 2015. Molecular and Morphological Differentiation of Common Dolphins (</w:t>
      </w:r>
      <w:r w:rsidRPr="0081108D">
        <w:rPr>
          <w:i/>
        </w:rPr>
        <w:t xml:space="preserve">Delphinus </w:t>
      </w:r>
      <w:r w:rsidRPr="0081108D">
        <w:t>sp.) in the Southwestern Atlantic: Testing the Two Species Hypothesis in Sympatry. PLoS One 10 (11), 1-15.</w:t>
      </w:r>
      <w:bookmarkEnd w:id="5"/>
    </w:p>
    <w:p w:rsidR="0081108D" w:rsidRPr="0081108D" w:rsidRDefault="0081108D" w:rsidP="0081108D">
      <w:pPr>
        <w:pStyle w:val="EndNoteBibliography"/>
        <w:spacing w:after="0"/>
      </w:pPr>
      <w:bookmarkStart w:id="6" w:name="_ENREF_6"/>
      <w:r w:rsidRPr="0081108D">
        <w:t xml:space="preserve">Krutzen, M., Valsecchi, E., Connor, R.C., Sherwin, W.B., 2001. Characterization of microsatellite loci in </w:t>
      </w:r>
      <w:r w:rsidRPr="0081108D">
        <w:rPr>
          <w:i/>
        </w:rPr>
        <w:t>Tursiops aduncus</w:t>
      </w:r>
      <w:r w:rsidRPr="0081108D">
        <w:t>. Mol. Ecol. Notes 1 (3), 170-172.</w:t>
      </w:r>
      <w:bookmarkEnd w:id="6"/>
    </w:p>
    <w:p w:rsidR="0081108D" w:rsidRPr="0081108D" w:rsidRDefault="0081108D" w:rsidP="0081108D">
      <w:pPr>
        <w:pStyle w:val="EndNoteBibliography"/>
        <w:spacing w:after="0"/>
      </w:pPr>
      <w:bookmarkStart w:id="7" w:name="_ENREF_7"/>
      <w:r w:rsidRPr="0081108D">
        <w:t>Milinkovitch, M.C., Meyer, A., Powell, J.R., 1994. Phylogeny of all major groups of cetaceans based on DNA sequences from three mitochondrial genes. Mol. Biol. Evol. 11 (6), 939-948.</w:t>
      </w:r>
      <w:bookmarkEnd w:id="7"/>
    </w:p>
    <w:p w:rsidR="0081108D" w:rsidRPr="0081108D" w:rsidRDefault="0081108D" w:rsidP="0081108D">
      <w:pPr>
        <w:pStyle w:val="EndNoteBibliography"/>
        <w:spacing w:after="0"/>
      </w:pPr>
      <w:bookmarkStart w:id="8" w:name="_ENREF_8"/>
      <w:r w:rsidRPr="0081108D">
        <w:t>Moura, A.E., Nielsen, S.C.A., Vilstrup, J.T., Moreno-Mayar, J.V., Gilbert, M.T.P., Gray, H.W.I., Natoli, A., Möller, L., Hoelzel, A.R., 2013. Recent Diversification of a Marine Genus (</w:t>
      </w:r>
      <w:r w:rsidRPr="0081108D">
        <w:rPr>
          <w:i/>
        </w:rPr>
        <w:t>Tursiops</w:t>
      </w:r>
      <w:r w:rsidRPr="0081108D">
        <w:t xml:space="preserve"> spp.) Tracks Habitat Preference and Environmental Change. Syst. Biol. 62 (6), 865-877.</w:t>
      </w:r>
      <w:bookmarkEnd w:id="8"/>
    </w:p>
    <w:p w:rsidR="0081108D" w:rsidRPr="0081108D" w:rsidRDefault="0081108D" w:rsidP="0081108D">
      <w:pPr>
        <w:pStyle w:val="EndNoteBibliography"/>
        <w:spacing w:after="0"/>
      </w:pPr>
      <w:bookmarkStart w:id="9" w:name="_ENREF_9"/>
      <w:r w:rsidRPr="0081108D">
        <w:t>Valsecchi, E., Amos, W., 1996. Microsatellite markers for the study of cetacean populations. Mol. Ecol. 5 (1), 151-156.</w:t>
      </w:r>
      <w:bookmarkEnd w:id="9"/>
    </w:p>
    <w:p w:rsidR="0081108D" w:rsidRPr="0081108D" w:rsidRDefault="0081108D" w:rsidP="0081108D">
      <w:pPr>
        <w:pStyle w:val="EndNoteBibliography"/>
      </w:pPr>
      <w:bookmarkStart w:id="10" w:name="_ENREF_10"/>
      <w:r w:rsidRPr="0081108D">
        <w:t>Xiong, Y., Brandley, M.C., Xu, S.X., Zhou, K.Y., Yang, G., 2009. Seven new dolphin mitochondrial genomes and a time-calibrated phylogeny of whales. BMC Evol. Biol. 9, 20.</w:t>
      </w:r>
      <w:bookmarkEnd w:id="10"/>
    </w:p>
    <w:p w:rsidR="005B1581" w:rsidRDefault="00725E30" w:rsidP="005B1581">
      <w:pPr>
        <w:rPr>
          <w:rFonts w:ascii="Times New Roman" w:hAnsi="Times New Roman" w:cs="Times New Roman"/>
        </w:rPr>
      </w:pPr>
      <w:r>
        <w:rPr>
          <w:rFonts w:ascii="Times New Roman" w:hAnsi="Times New Roman" w:cs="Times New Roman"/>
        </w:rPr>
        <w:fldChar w:fldCharType="end"/>
      </w:r>
    </w:p>
    <w:sectPr w:rsidR="005B1581" w:rsidSect="00D328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Mol Phylogenetics Evolution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z5e9a2x79eawfesasx5strs90as09v9dxax&quot;&gt;Poulakakis&lt;record-ids&gt;&lt;item&gt;6352&lt;/item&gt;&lt;item&gt;6353&lt;/item&gt;&lt;item&gt;6354&lt;/item&gt;&lt;item&gt;6367&lt;/item&gt;&lt;item&gt;6368&lt;/item&gt;&lt;item&gt;6473&lt;/item&gt;&lt;item&gt;6475&lt;/item&gt;&lt;item&gt;6476&lt;/item&gt;&lt;item&gt;6504&lt;/item&gt;&lt;/record-ids&gt;&lt;/item&gt;&lt;/Libraries&gt;"/>
  </w:docVars>
  <w:rsids>
    <w:rsidRoot w:val="00A21D17"/>
    <w:rsid w:val="00005B61"/>
    <w:rsid w:val="00015A62"/>
    <w:rsid w:val="00015BEE"/>
    <w:rsid w:val="00024C4F"/>
    <w:rsid w:val="000534AA"/>
    <w:rsid w:val="00056323"/>
    <w:rsid w:val="00057907"/>
    <w:rsid w:val="00072314"/>
    <w:rsid w:val="00076855"/>
    <w:rsid w:val="00080D86"/>
    <w:rsid w:val="000815FF"/>
    <w:rsid w:val="000E4411"/>
    <w:rsid w:val="00137A0C"/>
    <w:rsid w:val="001442A0"/>
    <w:rsid w:val="00167C22"/>
    <w:rsid w:val="0019038C"/>
    <w:rsid w:val="001B395B"/>
    <w:rsid w:val="001C4FD2"/>
    <w:rsid w:val="001D47B3"/>
    <w:rsid w:val="001F621E"/>
    <w:rsid w:val="002327CE"/>
    <w:rsid w:val="002345DE"/>
    <w:rsid w:val="00252C6D"/>
    <w:rsid w:val="002656C7"/>
    <w:rsid w:val="002D44EC"/>
    <w:rsid w:val="002D7295"/>
    <w:rsid w:val="002E06B0"/>
    <w:rsid w:val="002E1A25"/>
    <w:rsid w:val="002E79C5"/>
    <w:rsid w:val="002F4306"/>
    <w:rsid w:val="003036A2"/>
    <w:rsid w:val="00320A70"/>
    <w:rsid w:val="00332F50"/>
    <w:rsid w:val="00334BCD"/>
    <w:rsid w:val="003676C5"/>
    <w:rsid w:val="003C757D"/>
    <w:rsid w:val="003D5DDE"/>
    <w:rsid w:val="003F027D"/>
    <w:rsid w:val="003F6255"/>
    <w:rsid w:val="00405D08"/>
    <w:rsid w:val="00410068"/>
    <w:rsid w:val="00417A23"/>
    <w:rsid w:val="004258C3"/>
    <w:rsid w:val="00433AD9"/>
    <w:rsid w:val="00447AAF"/>
    <w:rsid w:val="00453BD5"/>
    <w:rsid w:val="004642BD"/>
    <w:rsid w:val="00491DC2"/>
    <w:rsid w:val="004970EF"/>
    <w:rsid w:val="004A0F75"/>
    <w:rsid w:val="004A1E1D"/>
    <w:rsid w:val="004A6855"/>
    <w:rsid w:val="004B3237"/>
    <w:rsid w:val="004D0D41"/>
    <w:rsid w:val="004F794E"/>
    <w:rsid w:val="00542DD3"/>
    <w:rsid w:val="00543274"/>
    <w:rsid w:val="00545DE1"/>
    <w:rsid w:val="00551C96"/>
    <w:rsid w:val="0055546E"/>
    <w:rsid w:val="00567118"/>
    <w:rsid w:val="0057083F"/>
    <w:rsid w:val="00580872"/>
    <w:rsid w:val="00590C94"/>
    <w:rsid w:val="005B1581"/>
    <w:rsid w:val="005C0F9E"/>
    <w:rsid w:val="005C27C8"/>
    <w:rsid w:val="005E73E8"/>
    <w:rsid w:val="005F1240"/>
    <w:rsid w:val="00614643"/>
    <w:rsid w:val="00651D84"/>
    <w:rsid w:val="006648CA"/>
    <w:rsid w:val="0067685E"/>
    <w:rsid w:val="00677C9B"/>
    <w:rsid w:val="00683B6D"/>
    <w:rsid w:val="006848F0"/>
    <w:rsid w:val="00692B38"/>
    <w:rsid w:val="006A5D1A"/>
    <w:rsid w:val="006A6994"/>
    <w:rsid w:val="006C1346"/>
    <w:rsid w:val="006C4703"/>
    <w:rsid w:val="006E043C"/>
    <w:rsid w:val="006E05B8"/>
    <w:rsid w:val="006E2C88"/>
    <w:rsid w:val="00720DA8"/>
    <w:rsid w:val="00720FF7"/>
    <w:rsid w:val="00725E30"/>
    <w:rsid w:val="00744E1E"/>
    <w:rsid w:val="007610A8"/>
    <w:rsid w:val="007660F6"/>
    <w:rsid w:val="007660FF"/>
    <w:rsid w:val="00766F9F"/>
    <w:rsid w:val="00775B8A"/>
    <w:rsid w:val="00785779"/>
    <w:rsid w:val="0079676F"/>
    <w:rsid w:val="00806586"/>
    <w:rsid w:val="0081108D"/>
    <w:rsid w:val="008250E7"/>
    <w:rsid w:val="008526D5"/>
    <w:rsid w:val="00866427"/>
    <w:rsid w:val="00867622"/>
    <w:rsid w:val="0087002D"/>
    <w:rsid w:val="00873B0F"/>
    <w:rsid w:val="008B6C70"/>
    <w:rsid w:val="008D23B2"/>
    <w:rsid w:val="00911ADE"/>
    <w:rsid w:val="009224D4"/>
    <w:rsid w:val="009307F7"/>
    <w:rsid w:val="00940EC4"/>
    <w:rsid w:val="00947EAF"/>
    <w:rsid w:val="009531FE"/>
    <w:rsid w:val="00967893"/>
    <w:rsid w:val="009850C2"/>
    <w:rsid w:val="00986D5A"/>
    <w:rsid w:val="009906A7"/>
    <w:rsid w:val="009914F1"/>
    <w:rsid w:val="009A07BA"/>
    <w:rsid w:val="009A34EE"/>
    <w:rsid w:val="009B4F2D"/>
    <w:rsid w:val="009E11A7"/>
    <w:rsid w:val="00A07A1F"/>
    <w:rsid w:val="00A1574C"/>
    <w:rsid w:val="00A21D17"/>
    <w:rsid w:val="00A67E96"/>
    <w:rsid w:val="00A9790A"/>
    <w:rsid w:val="00AA077F"/>
    <w:rsid w:val="00AC0FBB"/>
    <w:rsid w:val="00AD13D1"/>
    <w:rsid w:val="00AD33A5"/>
    <w:rsid w:val="00AD6290"/>
    <w:rsid w:val="00AF2A0B"/>
    <w:rsid w:val="00AF35BF"/>
    <w:rsid w:val="00B069A6"/>
    <w:rsid w:val="00B17192"/>
    <w:rsid w:val="00B77DEB"/>
    <w:rsid w:val="00B8675D"/>
    <w:rsid w:val="00B951EC"/>
    <w:rsid w:val="00BD2157"/>
    <w:rsid w:val="00BD69BE"/>
    <w:rsid w:val="00BE1045"/>
    <w:rsid w:val="00C23A4C"/>
    <w:rsid w:val="00C303B1"/>
    <w:rsid w:val="00C31C14"/>
    <w:rsid w:val="00C45BFF"/>
    <w:rsid w:val="00C51B23"/>
    <w:rsid w:val="00C90D7D"/>
    <w:rsid w:val="00C971B1"/>
    <w:rsid w:val="00CA506F"/>
    <w:rsid w:val="00CB7B22"/>
    <w:rsid w:val="00CD3587"/>
    <w:rsid w:val="00CE0C2A"/>
    <w:rsid w:val="00CE13E8"/>
    <w:rsid w:val="00CE2829"/>
    <w:rsid w:val="00CE3287"/>
    <w:rsid w:val="00CE402F"/>
    <w:rsid w:val="00CE7226"/>
    <w:rsid w:val="00CF4AC5"/>
    <w:rsid w:val="00CF52A4"/>
    <w:rsid w:val="00D06077"/>
    <w:rsid w:val="00D16DCF"/>
    <w:rsid w:val="00D16FED"/>
    <w:rsid w:val="00D170E8"/>
    <w:rsid w:val="00D218EA"/>
    <w:rsid w:val="00D3283D"/>
    <w:rsid w:val="00D46647"/>
    <w:rsid w:val="00D671D1"/>
    <w:rsid w:val="00D71004"/>
    <w:rsid w:val="00D742CD"/>
    <w:rsid w:val="00DA26E8"/>
    <w:rsid w:val="00DC0FD1"/>
    <w:rsid w:val="00DC62A6"/>
    <w:rsid w:val="00DD40FA"/>
    <w:rsid w:val="00DF0885"/>
    <w:rsid w:val="00DF59E2"/>
    <w:rsid w:val="00E02C6B"/>
    <w:rsid w:val="00E04A1C"/>
    <w:rsid w:val="00E12A94"/>
    <w:rsid w:val="00E31C52"/>
    <w:rsid w:val="00E40305"/>
    <w:rsid w:val="00E42C4D"/>
    <w:rsid w:val="00E460D3"/>
    <w:rsid w:val="00E51F2D"/>
    <w:rsid w:val="00E56267"/>
    <w:rsid w:val="00E57B0B"/>
    <w:rsid w:val="00E716B0"/>
    <w:rsid w:val="00EA2C79"/>
    <w:rsid w:val="00EA4FDD"/>
    <w:rsid w:val="00ED19B6"/>
    <w:rsid w:val="00ED496C"/>
    <w:rsid w:val="00ED78A8"/>
    <w:rsid w:val="00F1297D"/>
    <w:rsid w:val="00F206ED"/>
    <w:rsid w:val="00F3062D"/>
    <w:rsid w:val="00F4785F"/>
    <w:rsid w:val="00F50A21"/>
    <w:rsid w:val="00F55C2B"/>
    <w:rsid w:val="00F85E0C"/>
    <w:rsid w:val="00F92618"/>
    <w:rsid w:val="00F956EE"/>
    <w:rsid w:val="00FA13F2"/>
    <w:rsid w:val="00FA198D"/>
    <w:rsid w:val="00FA515F"/>
    <w:rsid w:val="00FF7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7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94E"/>
    <w:rPr>
      <w:rFonts w:ascii="Segoe UI" w:hAnsi="Segoe UI" w:cs="Segoe UI"/>
      <w:sz w:val="18"/>
      <w:szCs w:val="18"/>
    </w:rPr>
  </w:style>
  <w:style w:type="paragraph" w:styleId="NormalWeb">
    <w:name w:val="Normal (Web)"/>
    <w:basedOn w:val="Normal"/>
    <w:uiPriority w:val="99"/>
    <w:semiHidden/>
    <w:unhideWhenUsed/>
    <w:rsid w:val="0087002D"/>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E043C"/>
    <w:rPr>
      <w:sz w:val="16"/>
      <w:szCs w:val="16"/>
    </w:rPr>
  </w:style>
  <w:style w:type="paragraph" w:styleId="CommentText">
    <w:name w:val="annotation text"/>
    <w:basedOn w:val="Normal"/>
    <w:link w:val="CommentTextChar"/>
    <w:uiPriority w:val="99"/>
    <w:unhideWhenUsed/>
    <w:rsid w:val="006E043C"/>
    <w:pPr>
      <w:spacing w:line="240" w:lineRule="auto"/>
    </w:pPr>
    <w:rPr>
      <w:sz w:val="20"/>
      <w:szCs w:val="20"/>
    </w:rPr>
  </w:style>
  <w:style w:type="character" w:customStyle="1" w:styleId="CommentTextChar">
    <w:name w:val="Comment Text Char"/>
    <w:basedOn w:val="DefaultParagraphFont"/>
    <w:link w:val="CommentText"/>
    <w:uiPriority w:val="99"/>
    <w:rsid w:val="006E043C"/>
    <w:rPr>
      <w:sz w:val="20"/>
      <w:szCs w:val="20"/>
    </w:rPr>
  </w:style>
  <w:style w:type="paragraph" w:customStyle="1" w:styleId="EndNoteBibliographyTitle">
    <w:name w:val="EndNote Bibliography Title"/>
    <w:basedOn w:val="Normal"/>
    <w:link w:val="EndNoteBibliographyTitleChar"/>
    <w:rsid w:val="0057083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7083F"/>
    <w:rPr>
      <w:rFonts w:ascii="Calibri" w:hAnsi="Calibri" w:cs="Calibri"/>
      <w:noProof/>
    </w:rPr>
  </w:style>
  <w:style w:type="paragraph" w:customStyle="1" w:styleId="EndNoteBibliography">
    <w:name w:val="EndNote Bibliography"/>
    <w:basedOn w:val="Normal"/>
    <w:link w:val="EndNoteBibliographyChar"/>
    <w:rsid w:val="0057083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7083F"/>
    <w:rPr>
      <w:rFonts w:ascii="Calibri" w:hAnsi="Calibri" w:cs="Calibri"/>
      <w:noProof/>
    </w:rPr>
  </w:style>
  <w:style w:type="character" w:styleId="Hyperlink">
    <w:name w:val="Hyperlink"/>
    <w:basedOn w:val="DefaultParagraphFont"/>
    <w:uiPriority w:val="99"/>
    <w:unhideWhenUsed/>
    <w:rsid w:val="0057083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85779"/>
    <w:rPr>
      <w:b/>
      <w:bCs/>
    </w:rPr>
  </w:style>
  <w:style w:type="character" w:customStyle="1" w:styleId="CommentSubjectChar">
    <w:name w:val="Comment Subject Char"/>
    <w:basedOn w:val="CommentTextChar"/>
    <w:link w:val="CommentSubject"/>
    <w:uiPriority w:val="99"/>
    <w:semiHidden/>
    <w:rsid w:val="00785779"/>
    <w:rPr>
      <w:b/>
      <w:bCs/>
      <w:sz w:val="20"/>
      <w:szCs w:val="20"/>
    </w:rPr>
  </w:style>
  <w:style w:type="character" w:customStyle="1" w:styleId="UnresolvedMention">
    <w:name w:val="Unresolved Mention"/>
    <w:basedOn w:val="DefaultParagraphFont"/>
    <w:uiPriority w:val="99"/>
    <w:semiHidden/>
    <w:unhideWhenUsed/>
    <w:rsid w:val="0041006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6688</Words>
  <Characters>38127</Characters>
  <Application>Microsoft Office Word</Application>
  <DocSecurity>4</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0013710</cp:lastModifiedBy>
  <cp:revision>2</cp:revision>
  <dcterms:created xsi:type="dcterms:W3CDTF">2018-09-17T11:47:00Z</dcterms:created>
  <dcterms:modified xsi:type="dcterms:W3CDTF">2018-09-17T11:47:00Z</dcterms:modified>
</cp:coreProperties>
</file>